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4711"/>
        <w:gridCol w:w="4711"/>
      </w:tblGrid>
      <w:tr w:rsidR="00EF2134" w:rsidRPr="00EF2134" w14:paraId="431289D6" w14:textId="77777777" w:rsidTr="00207F8A">
        <w:trPr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AE02" w14:textId="77777777" w:rsidR="00EF2134" w:rsidRPr="00EF2134" w:rsidRDefault="00EF2134" w:rsidP="00EF2134">
            <w:pPr>
              <w:spacing w:after="120"/>
              <w:rPr>
                <w:rFonts w:eastAsia="Times New Roman" w:cs="Times New Roman"/>
                <w:b/>
                <w:bCs/>
                <w:color w:val="23263B"/>
                <w:sz w:val="28"/>
                <w:szCs w:val="28"/>
                <w:lang w:val="ru-RU"/>
              </w:rPr>
            </w:pPr>
            <w:r w:rsidRPr="00EF2134">
              <w:rPr>
                <w:rFonts w:eastAsia="Times New Roman" w:cs="Times New Roman"/>
                <w:b/>
                <w:bCs/>
                <w:color w:val="23263B"/>
                <w:sz w:val="28"/>
                <w:szCs w:val="28"/>
                <w:lang w:val="ru-RU"/>
              </w:rPr>
              <w:t>РАССМОТРЕНО:</w:t>
            </w:r>
          </w:p>
          <w:p w14:paraId="60FE543F" w14:textId="77777777" w:rsidR="00EF2134" w:rsidRPr="00EF2134" w:rsidRDefault="00EF2134" w:rsidP="00EF2134">
            <w:pPr>
              <w:spacing w:after="120"/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</w:pPr>
            <w:r w:rsidRPr="00EF2134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>Педагогическим советом</w:t>
            </w:r>
          </w:p>
          <w:p w14:paraId="17F2E6B5" w14:textId="77777777" w:rsidR="00EF2134" w:rsidRPr="00EF2134" w:rsidRDefault="00EF2134" w:rsidP="00EF2134">
            <w:pPr>
              <w:spacing w:after="120"/>
              <w:rPr>
                <w:rFonts w:eastAsia="Times New Roman" w:cs="Times New Roman"/>
                <w:b/>
                <w:bCs/>
                <w:color w:val="23263B"/>
                <w:sz w:val="28"/>
                <w:szCs w:val="28"/>
                <w:lang w:val="ru-RU"/>
              </w:rPr>
            </w:pPr>
            <w:r w:rsidRPr="00EF2134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>Протокол № 2 от 30.12.2022 г.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5DDB" w14:textId="77777777" w:rsidR="00EF2134" w:rsidRPr="00EF2134" w:rsidRDefault="00EF2134" w:rsidP="00EF2134">
            <w:pPr>
              <w:spacing w:after="120"/>
              <w:jc w:val="right"/>
              <w:rPr>
                <w:rFonts w:eastAsia="Times New Roman" w:cs="Times New Roman"/>
                <w:b/>
                <w:bCs/>
                <w:color w:val="23263B"/>
                <w:sz w:val="28"/>
                <w:szCs w:val="28"/>
                <w:lang w:val="ru-RU"/>
              </w:rPr>
            </w:pPr>
            <w:r w:rsidRPr="00EF2134">
              <w:rPr>
                <w:rFonts w:eastAsia="Times New Roman" w:cs="Times New Roman"/>
                <w:b/>
                <w:bCs/>
                <w:color w:val="23263B"/>
                <w:sz w:val="28"/>
                <w:szCs w:val="28"/>
                <w:lang w:val="ru-RU"/>
              </w:rPr>
              <w:t>УТВЕРЖДАЮ:</w:t>
            </w:r>
          </w:p>
          <w:p w14:paraId="1CE28BED" w14:textId="77777777" w:rsidR="00EF2134" w:rsidRPr="00EF2134" w:rsidRDefault="00EF2134" w:rsidP="00EF2134">
            <w:pPr>
              <w:spacing w:after="120"/>
              <w:jc w:val="right"/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</w:pPr>
            <w:r w:rsidRPr="00EF2134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 xml:space="preserve">Директор МБОУ ДО ЭБЦ </w:t>
            </w:r>
          </w:p>
          <w:p w14:paraId="3A1ED61E" w14:textId="77777777" w:rsidR="00EF2134" w:rsidRPr="00EF2134" w:rsidRDefault="00EF2134" w:rsidP="00EF2134">
            <w:pPr>
              <w:spacing w:after="120"/>
              <w:jc w:val="right"/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</w:pPr>
            <w:r w:rsidRPr="00EF2134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>им. А.И. Воейкова г. Туапсе</w:t>
            </w:r>
          </w:p>
          <w:p w14:paraId="4C0920A1" w14:textId="77777777" w:rsidR="00EF2134" w:rsidRPr="00EF2134" w:rsidRDefault="00EF2134" w:rsidP="00EF2134">
            <w:pPr>
              <w:spacing w:after="120"/>
              <w:jc w:val="right"/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</w:pPr>
            <w:r w:rsidRPr="00EF2134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>_________________Т.М. Бурлай</w:t>
            </w:r>
          </w:p>
          <w:p w14:paraId="15359144" w14:textId="77777777" w:rsidR="00EF2134" w:rsidRPr="00EF2134" w:rsidRDefault="00EF2134" w:rsidP="00EF2134">
            <w:pPr>
              <w:spacing w:after="120"/>
              <w:jc w:val="right"/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</w:pPr>
            <w:r w:rsidRPr="00EF2134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>Приказ № 90-ОД от 30.12.2022 г.</w:t>
            </w:r>
          </w:p>
        </w:tc>
      </w:tr>
    </w:tbl>
    <w:p w14:paraId="393EB00F" w14:textId="77777777" w:rsidR="00EF2134" w:rsidRPr="00EF2134" w:rsidRDefault="00EF2134" w:rsidP="00EF213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28"/>
          <w:szCs w:val="28"/>
          <w:lang w:val="de-DE" w:eastAsia="ja-JP" w:bidi="ru-RU"/>
        </w:rPr>
      </w:pPr>
    </w:p>
    <w:p w14:paraId="34F4F6B5" w14:textId="77777777" w:rsidR="00EF2134" w:rsidRPr="00EF2134" w:rsidRDefault="00EF2134" w:rsidP="00EF213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28"/>
          <w:szCs w:val="28"/>
          <w:lang w:val="de-DE" w:eastAsia="ja-JP" w:bidi="fa-IR"/>
        </w:rPr>
      </w:pPr>
    </w:p>
    <w:p w14:paraId="34A94DA1" w14:textId="77777777" w:rsidR="00EF2134" w:rsidRPr="00EF2134" w:rsidRDefault="00EF2134" w:rsidP="00EF213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olor w:val="23263B"/>
          <w:kern w:val="3"/>
          <w:sz w:val="28"/>
          <w:szCs w:val="28"/>
          <w:lang w:val="de-DE" w:eastAsia="ja-JP" w:bidi="fa-IR"/>
        </w:rPr>
      </w:pPr>
    </w:p>
    <w:p w14:paraId="5E13E517" w14:textId="77777777" w:rsidR="00EF2134" w:rsidRPr="00EF2134" w:rsidRDefault="00EF2134" w:rsidP="00EF213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lang w:eastAsia="ja-JP" w:bidi="fa-IR"/>
        </w:rPr>
      </w:pPr>
      <w:r w:rsidRPr="00EF2134">
        <w:rPr>
          <w:rFonts w:ascii="Times New Roman" w:eastAsia="Times New Roman" w:hAnsi="Times New Roman" w:cs="Times New Roman"/>
          <w:color w:val="23263B"/>
          <w:kern w:val="3"/>
          <w:sz w:val="32"/>
          <w:szCs w:val="32"/>
          <w:lang w:val="de-DE" w:eastAsia="ja-JP" w:bidi="fa-IR"/>
        </w:rPr>
        <w:t>ЛОКАЛЬНЫЙ НОРМАТИВНЫЙ АКТ</w:t>
      </w:r>
      <w:r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lang w:val="de-DE" w:eastAsia="ja-JP" w:bidi="fa-IR"/>
        </w:rPr>
        <w:t xml:space="preserve"> </w:t>
      </w:r>
      <w:r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u w:val="single"/>
          <w:lang w:val="de-DE" w:eastAsia="ja-JP" w:bidi="fa-IR"/>
        </w:rPr>
        <w:t xml:space="preserve">№ </w:t>
      </w:r>
      <w:r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u w:val="single"/>
          <w:lang w:val="en-US" w:eastAsia="ja-JP" w:bidi="fa-IR"/>
        </w:rPr>
        <w:t>VII</w:t>
      </w:r>
      <w:r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u w:val="single"/>
          <w:lang w:val="de-DE" w:eastAsia="ja-JP" w:bidi="fa-IR"/>
        </w:rPr>
        <w:t>-</w:t>
      </w:r>
      <w:r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u w:val="single"/>
          <w:lang w:eastAsia="ja-JP" w:bidi="fa-IR"/>
        </w:rPr>
        <w:t>4</w:t>
      </w:r>
    </w:p>
    <w:p w14:paraId="3C4887C3" w14:textId="77777777" w:rsidR="00EF2134" w:rsidRPr="00EF2134" w:rsidRDefault="00EF2134" w:rsidP="00EF213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28"/>
          <w:szCs w:val="28"/>
          <w:lang w:val="de-DE" w:eastAsia="ja-JP" w:bidi="fa-IR"/>
        </w:rPr>
      </w:pPr>
    </w:p>
    <w:p w14:paraId="5D92A08B" w14:textId="77777777" w:rsidR="00A35E02" w:rsidRDefault="00EF2134" w:rsidP="00EF213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</w:pPr>
      <w:r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 xml:space="preserve">ПОЛОЖЕНИЕ </w:t>
      </w:r>
    </w:p>
    <w:p w14:paraId="7B14A387" w14:textId="77777777" w:rsidR="00A35E02" w:rsidRDefault="00EF2134" w:rsidP="00A35E02">
      <w:pPr>
        <w:widowControl w:val="0"/>
        <w:spacing w:after="12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</w:pPr>
      <w:r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>О ПРОТИВОДЕЙСТВИ</w:t>
      </w:r>
      <w:r w:rsidR="00A35E02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>И</w:t>
      </w:r>
      <w:r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 xml:space="preserve"> КОРРУПЦИИ</w:t>
      </w:r>
    </w:p>
    <w:p w14:paraId="7EA4EA2A" w14:textId="28F2863D" w:rsidR="00EF2134" w:rsidRPr="00EF2134" w:rsidRDefault="00A35E02" w:rsidP="00A35E02">
      <w:pPr>
        <w:widowControl w:val="0"/>
        <w:spacing w:after="12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 xml:space="preserve">В </w:t>
      </w:r>
      <w:r w:rsidR="00EF2134"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val="de-DE" w:eastAsia="ja-JP" w:bidi="fa-IR"/>
        </w:rPr>
        <w:t>МБОУ ДО ЭБЦ ИМ. А.И. ВОЕЙКОВА Г. ТУАПСЕ</w:t>
      </w:r>
      <w:r w:rsidR="00EF2134"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 xml:space="preserve"> </w:t>
      </w:r>
    </w:p>
    <w:p w14:paraId="17B8418D" w14:textId="77777777" w:rsidR="00EF2134" w:rsidRPr="00EF2134" w:rsidRDefault="00EF2134" w:rsidP="00A35E02">
      <w:pPr>
        <w:widowControl w:val="0"/>
        <w:spacing w:after="12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</w:pPr>
      <w:r w:rsidRPr="00EF2134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>МО ТУАПСИНСКИЙ РАЙОН</w:t>
      </w:r>
    </w:p>
    <w:p w14:paraId="267F5132" w14:textId="77777777" w:rsidR="00080423" w:rsidRPr="00080423" w:rsidRDefault="00080423" w:rsidP="00A35E02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7D5AB74A" w14:textId="77777777" w:rsidR="00080423" w:rsidRPr="00080423" w:rsidRDefault="00080423" w:rsidP="006718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C3680B4" w14:textId="77777777" w:rsidR="00080423" w:rsidRPr="00080423" w:rsidRDefault="00080423" w:rsidP="006718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1F445BD" w14:textId="77777777" w:rsidR="00080423" w:rsidRPr="00080423" w:rsidRDefault="00080423" w:rsidP="006718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3246762" w14:textId="77777777" w:rsidR="00080423" w:rsidRPr="00080423" w:rsidRDefault="00080423" w:rsidP="006718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69F0107" w14:textId="77777777" w:rsidR="00080423" w:rsidRPr="00080423" w:rsidRDefault="00080423" w:rsidP="006718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CF74EFE" w14:textId="77777777" w:rsidR="00080423" w:rsidRDefault="00080423" w:rsidP="006718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69E643B" w14:textId="77777777" w:rsidR="00F336DE" w:rsidRDefault="00F336DE" w:rsidP="006718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577EBF2" w14:textId="77777777" w:rsidR="00080423" w:rsidRDefault="00080423" w:rsidP="006718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4A38BD1" w14:textId="77777777" w:rsidR="00AD241F" w:rsidRDefault="00AD241F" w:rsidP="006718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1378FCA" w14:textId="77777777" w:rsidR="00AD241F" w:rsidRDefault="00AD241F" w:rsidP="006718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B94216F" w14:textId="12B76E1B" w:rsidR="00AD241F" w:rsidRDefault="00AD241F" w:rsidP="00AD241F">
      <w:pPr>
        <w:rPr>
          <w:rFonts w:ascii="Times New Roman" w:hAnsi="Times New Roman" w:cs="Times New Roman"/>
          <w:sz w:val="28"/>
          <w:szCs w:val="28"/>
        </w:rPr>
      </w:pPr>
    </w:p>
    <w:p w14:paraId="2207B7E9" w14:textId="1D271EAB" w:rsidR="00EF2134" w:rsidRDefault="00EF2134" w:rsidP="00AD241F">
      <w:pPr>
        <w:rPr>
          <w:rFonts w:ascii="Times New Roman" w:hAnsi="Times New Roman" w:cs="Times New Roman"/>
          <w:sz w:val="28"/>
          <w:szCs w:val="28"/>
        </w:rPr>
      </w:pPr>
    </w:p>
    <w:p w14:paraId="00D0425E" w14:textId="77777777" w:rsidR="00EF2134" w:rsidRDefault="00EF2134" w:rsidP="00AD241F">
      <w:pPr>
        <w:rPr>
          <w:rFonts w:ascii="Times New Roman" w:hAnsi="Times New Roman" w:cs="Times New Roman"/>
          <w:sz w:val="28"/>
          <w:szCs w:val="28"/>
        </w:rPr>
      </w:pPr>
    </w:p>
    <w:p w14:paraId="6CD36C20" w14:textId="77777777" w:rsidR="00080423" w:rsidRPr="00080423" w:rsidRDefault="00080423" w:rsidP="00A35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42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05E7E870" w14:textId="5D3FC652" w:rsidR="00080423" w:rsidRPr="00D346E3" w:rsidRDefault="00080423" w:rsidP="00A35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1.1. Настоящее Положение о противодействии коррупции в муниципальном бюджетном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имени Александра Ивановича Воейкова г. Туапсе муниципального образования Туапсинский район</w:t>
      </w:r>
      <w:r w:rsidR="00EF2134">
        <w:rPr>
          <w:rFonts w:ascii="Times New Roman" w:hAnsi="Times New Roman" w:cs="Times New Roman"/>
          <w:sz w:val="28"/>
          <w:szCs w:val="28"/>
        </w:rPr>
        <w:t xml:space="preserve"> (далее Организация)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46E3">
        <w:rPr>
          <w:rFonts w:ascii="Times New Roman" w:hAnsi="Times New Roman" w:cs="Times New Roman"/>
          <w:sz w:val="28"/>
          <w:szCs w:val="28"/>
        </w:rPr>
        <w:t>разработано на основе Федерального закона № 273-ФЗ от 25 декабря 2008 года «О противодействии коррупции», Методических рекомендаций по разработке и принятию организационных мер по предупреждению коррупции от 08.11.2013г, разработанных Министерством труда и социальной защиты Российской Федерации, п. 33, ст.2 Федерального  Закона № 273-ФЗ от  29.12.20</w:t>
      </w:r>
      <w:r w:rsidR="00EF2134">
        <w:rPr>
          <w:rFonts w:ascii="Times New Roman" w:hAnsi="Times New Roman" w:cs="Times New Roman"/>
          <w:sz w:val="28"/>
          <w:szCs w:val="28"/>
        </w:rPr>
        <w:t>12</w:t>
      </w:r>
      <w:r w:rsidRPr="00D346E3">
        <w:rPr>
          <w:rFonts w:ascii="Times New Roman" w:hAnsi="Times New Roman" w:cs="Times New Roman"/>
          <w:sz w:val="28"/>
          <w:szCs w:val="28"/>
        </w:rPr>
        <w:t xml:space="preserve"> года «Об образовании в Российской Федерации»</w:t>
      </w:r>
      <w:r w:rsidR="00EF2134">
        <w:rPr>
          <w:rFonts w:ascii="Times New Roman" w:hAnsi="Times New Roman" w:cs="Times New Roman"/>
          <w:sz w:val="28"/>
          <w:szCs w:val="28"/>
        </w:rPr>
        <w:t>.</w:t>
      </w:r>
    </w:p>
    <w:p w14:paraId="2CCCB7E0" w14:textId="0F1D13A3" w:rsidR="00080423" w:rsidRPr="00D346E3" w:rsidRDefault="00671862" w:rsidP="00671862">
      <w:pPr>
        <w:pStyle w:val="Bodytext21"/>
        <w:shd w:val="clear" w:color="auto" w:fill="auto"/>
        <w:tabs>
          <w:tab w:val="left" w:pos="508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E08">
        <w:rPr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1.2. Данным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EF2134">
        <w:rPr>
          <w:rFonts w:ascii="Times New Roman" w:hAnsi="Times New Roman" w:cs="Times New Roman"/>
          <w:sz w:val="28"/>
          <w:szCs w:val="28"/>
        </w:rPr>
        <w:t>о</w:t>
      </w:r>
      <w:r w:rsidR="00080423">
        <w:rPr>
          <w:rFonts w:ascii="Times New Roman" w:hAnsi="Times New Roman" w:cs="Times New Roman"/>
          <w:sz w:val="28"/>
          <w:szCs w:val="28"/>
        </w:rPr>
        <w:t>рганизации</w:t>
      </w:r>
      <w:r w:rsidR="00EF2134">
        <w:rPr>
          <w:rFonts w:ascii="Times New Roman" w:hAnsi="Times New Roman" w:cs="Times New Roman"/>
          <w:sz w:val="28"/>
          <w:szCs w:val="28"/>
        </w:rPr>
        <w:t>,</w:t>
      </w:r>
      <w:r w:rsidR="00EF2134" w:rsidRPr="00EF2134">
        <w:t xml:space="preserve"> </w:t>
      </w:r>
      <w:r w:rsidR="00EF2134" w:rsidRPr="00EF2134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деятельность.</w:t>
      </w:r>
    </w:p>
    <w:p w14:paraId="44B6E624" w14:textId="77777777" w:rsidR="00080423" w:rsidRPr="00D346E3" w:rsidRDefault="00671862" w:rsidP="00671862">
      <w:pPr>
        <w:pStyle w:val="Bodytext21"/>
        <w:shd w:val="clear" w:color="auto" w:fill="auto"/>
        <w:tabs>
          <w:tab w:val="left" w:pos="508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E08">
        <w:rPr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>1.3. Настоя</w:t>
      </w:r>
      <w:r w:rsidR="00080423">
        <w:rPr>
          <w:rFonts w:ascii="Times New Roman" w:hAnsi="Times New Roman" w:cs="Times New Roman"/>
          <w:sz w:val="28"/>
          <w:szCs w:val="28"/>
        </w:rPr>
        <w:t>щее Положение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определяет основные меры по профилактике коррупции, направления по повышению эффективности противодействия коррупции, регламентирует деятельность сотрудников </w:t>
      </w:r>
      <w:r w:rsidR="00080423">
        <w:rPr>
          <w:rFonts w:ascii="Times New Roman" w:hAnsi="Times New Roman" w:cs="Times New Roman"/>
          <w:sz w:val="28"/>
          <w:szCs w:val="28"/>
        </w:rPr>
        <w:t xml:space="preserve">в </w:t>
      </w:r>
      <w:r w:rsidR="00943E08">
        <w:rPr>
          <w:rFonts w:ascii="Times New Roman" w:hAnsi="Times New Roman" w:cs="Times New Roman"/>
          <w:sz w:val="28"/>
          <w:szCs w:val="28"/>
        </w:rPr>
        <w:t>Организации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по предупреждению фактов коррупции и борьбе с ней, недопущению коррупционных правонарушений в коллективе, устанавливает ответственность за коррупционные правонарушения.</w:t>
      </w:r>
    </w:p>
    <w:p w14:paraId="37A7BDC8" w14:textId="77777777" w:rsidR="00080423" w:rsidRPr="00D346E3" w:rsidRDefault="00671862" w:rsidP="00EF2134">
      <w:pPr>
        <w:pStyle w:val="Bodytext21"/>
        <w:shd w:val="clear" w:color="auto" w:fill="auto"/>
        <w:tabs>
          <w:tab w:val="left" w:pos="97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1.4. </w:t>
      </w:r>
      <w:r w:rsidR="00080423" w:rsidRPr="002B5F4F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основные понятия:</w:t>
      </w:r>
    </w:p>
    <w:p w14:paraId="39287F2B" w14:textId="4E946E19" w:rsidR="00080423" w:rsidRPr="002B5F4F" w:rsidRDefault="00671862" w:rsidP="00671862">
      <w:pPr>
        <w:pStyle w:val="Bodytext31"/>
        <w:shd w:val="clear" w:color="auto" w:fill="auto"/>
        <w:tabs>
          <w:tab w:val="left" w:pos="1145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2B5F4F">
        <w:rPr>
          <w:rStyle w:val="Bodytext30"/>
          <w:rFonts w:ascii="Times New Roman" w:hAnsi="Times New Roman" w:cs="Times New Roman"/>
          <w:sz w:val="28"/>
          <w:szCs w:val="28"/>
          <w:u w:val="none"/>
        </w:rPr>
        <w:t xml:space="preserve">         </w:t>
      </w:r>
      <w:r w:rsidR="00080423" w:rsidRPr="002B5F4F">
        <w:rPr>
          <w:rStyle w:val="Bodytext30"/>
          <w:rFonts w:ascii="Times New Roman" w:hAnsi="Times New Roman" w:cs="Times New Roman"/>
          <w:sz w:val="28"/>
          <w:szCs w:val="28"/>
        </w:rPr>
        <w:t>коррупция:</w:t>
      </w:r>
    </w:p>
    <w:p w14:paraId="61A36278" w14:textId="3627C0A9" w:rsidR="00080423" w:rsidRPr="00D346E3" w:rsidRDefault="00EF2134" w:rsidP="00EF2134">
      <w:pPr>
        <w:pStyle w:val="Bodytext21"/>
        <w:shd w:val="clear" w:color="auto" w:fill="auto"/>
        <w:tabs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54058B3B" w14:textId="4EA943A2" w:rsidR="00080423" w:rsidRPr="00D346E3" w:rsidRDefault="002B5F4F" w:rsidP="002B5F4F">
      <w:pPr>
        <w:pStyle w:val="Bodytext21"/>
        <w:shd w:val="clear" w:color="auto" w:fill="auto"/>
        <w:tabs>
          <w:tab w:val="left" w:pos="951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совершение деяний, указанных в подпункте «а» настоящего пункта, от имени или в интересах юридического лица.</w:t>
      </w:r>
    </w:p>
    <w:p w14:paraId="73BB3703" w14:textId="2F50A387" w:rsidR="00080423" w:rsidRPr="002B5F4F" w:rsidRDefault="00080423" w:rsidP="00671862">
      <w:pPr>
        <w:pStyle w:val="Bodytext31"/>
        <w:shd w:val="clear" w:color="auto" w:fill="auto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2B5F4F">
        <w:rPr>
          <w:rStyle w:val="Bodytext30"/>
          <w:rFonts w:ascii="Times New Roman" w:hAnsi="Times New Roman" w:cs="Times New Roman"/>
          <w:sz w:val="28"/>
          <w:szCs w:val="28"/>
        </w:rPr>
        <w:t>противодействие коррупции:</w:t>
      </w:r>
    </w:p>
    <w:p w14:paraId="703A7376" w14:textId="77777777" w:rsidR="00080423" w:rsidRPr="002B5F4F" w:rsidRDefault="00080423" w:rsidP="002B5F4F">
      <w:pPr>
        <w:pStyle w:val="Bodytext31"/>
        <w:shd w:val="clear" w:color="auto" w:fill="auto"/>
        <w:tabs>
          <w:tab w:val="left" w:pos="1145"/>
        </w:tabs>
        <w:spacing w:line="240" w:lineRule="auto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2B5F4F">
        <w:rPr>
          <w:rFonts w:ascii="Times New Roman" w:hAnsi="Times New Roman" w:cs="Times New Roman"/>
          <w:b w:val="0"/>
          <w:iCs/>
          <w:sz w:val="28"/>
          <w:szCs w:val="28"/>
        </w:rPr>
        <w:t>деятельность членов рабочей группы по противодействию коррупции и физических лиц в пределах их полномочий:</w:t>
      </w:r>
    </w:p>
    <w:p w14:paraId="0D6C5BFF" w14:textId="2950C01B" w:rsidR="00080423" w:rsidRPr="00D346E3" w:rsidRDefault="002B5F4F" w:rsidP="002B5F4F">
      <w:pPr>
        <w:pStyle w:val="Bodytext21"/>
        <w:shd w:val="clear" w:color="auto" w:fill="auto"/>
        <w:tabs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14:paraId="11120F4B" w14:textId="3CE14BD8" w:rsidR="00080423" w:rsidRPr="00D346E3" w:rsidRDefault="002B5F4F" w:rsidP="002B5F4F">
      <w:pPr>
        <w:pStyle w:val="Bodytext21"/>
        <w:shd w:val="clear" w:color="auto" w:fill="auto"/>
        <w:tabs>
          <w:tab w:val="left" w:pos="758"/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14:paraId="7CE178EC" w14:textId="46B727C5" w:rsidR="00080423" w:rsidRPr="00D346E3" w:rsidRDefault="002B5F4F" w:rsidP="002B5F4F">
      <w:pPr>
        <w:pStyle w:val="Bodytext21"/>
        <w:shd w:val="clear" w:color="auto" w:fill="auto"/>
        <w:tabs>
          <w:tab w:val="left" w:pos="758"/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по минимизации и (или) ликвидации последствий коррупционных правонарушений.</w:t>
      </w:r>
    </w:p>
    <w:p w14:paraId="70E8FD47" w14:textId="7B7D7C9E" w:rsidR="00080423" w:rsidRPr="002B5F4F" w:rsidRDefault="00080423" w:rsidP="002B5F4F">
      <w:pPr>
        <w:pStyle w:val="Bodytext31"/>
        <w:shd w:val="clear" w:color="auto" w:fill="auto"/>
        <w:tabs>
          <w:tab w:val="left" w:pos="1145"/>
        </w:tabs>
        <w:spacing w:line="240" w:lineRule="auto"/>
        <w:ind w:firstLine="709"/>
        <w:jc w:val="both"/>
        <w:rPr>
          <w:rStyle w:val="Bodytext30"/>
          <w:rFonts w:ascii="Times New Roman" w:hAnsi="Times New Roman" w:cs="Times New Roman"/>
          <w:sz w:val="28"/>
          <w:szCs w:val="28"/>
        </w:rPr>
      </w:pPr>
      <w:r w:rsidRPr="002B5F4F">
        <w:rPr>
          <w:rStyle w:val="Bodytext30"/>
          <w:rFonts w:ascii="Times New Roman" w:hAnsi="Times New Roman" w:cs="Times New Roman"/>
          <w:sz w:val="28"/>
          <w:szCs w:val="28"/>
        </w:rPr>
        <w:lastRenderedPageBreak/>
        <w:t>коррупционное правонарушение:</w:t>
      </w:r>
    </w:p>
    <w:p w14:paraId="35497D43" w14:textId="77777777" w:rsidR="00080423" w:rsidRPr="002B5F4F" w:rsidRDefault="00080423" w:rsidP="002B5F4F">
      <w:pPr>
        <w:pStyle w:val="Bodytext31"/>
        <w:shd w:val="clear" w:color="auto" w:fill="auto"/>
        <w:tabs>
          <w:tab w:val="left" w:pos="1145"/>
        </w:tabs>
        <w:spacing w:line="240" w:lineRule="auto"/>
        <w:jc w:val="both"/>
        <w:rPr>
          <w:rStyle w:val="Bodytext30"/>
          <w:rFonts w:ascii="Times New Roman" w:hAnsi="Times New Roman" w:cs="Times New Roman"/>
          <w:iCs/>
          <w:sz w:val="28"/>
          <w:szCs w:val="28"/>
          <w:u w:val="none"/>
        </w:rPr>
      </w:pPr>
      <w:r w:rsidRPr="002B5F4F">
        <w:rPr>
          <w:rStyle w:val="Bodytext30"/>
          <w:rFonts w:ascii="Times New Roman" w:hAnsi="Times New Roman" w:cs="Times New Roman"/>
          <w:iCs/>
          <w:sz w:val="28"/>
          <w:szCs w:val="28"/>
          <w:u w:val="none"/>
        </w:rPr>
        <w:t>как отдельное проявление коррупции, влекущее за собой дисциплинарную, административную, уголовную или иную ответственность.</w:t>
      </w:r>
    </w:p>
    <w:p w14:paraId="5F573F8A" w14:textId="1822A140" w:rsidR="00080423" w:rsidRPr="002B5F4F" w:rsidRDefault="00080423" w:rsidP="002B5F4F">
      <w:pPr>
        <w:pStyle w:val="Bodytext31"/>
        <w:shd w:val="clear" w:color="auto" w:fill="auto"/>
        <w:tabs>
          <w:tab w:val="left" w:pos="1145"/>
        </w:tabs>
        <w:spacing w:line="240" w:lineRule="auto"/>
        <w:ind w:firstLine="709"/>
        <w:jc w:val="both"/>
        <w:rPr>
          <w:rStyle w:val="Bodytext30"/>
          <w:rFonts w:ascii="Times New Roman" w:hAnsi="Times New Roman" w:cs="Times New Roman"/>
          <w:iCs/>
          <w:sz w:val="28"/>
          <w:szCs w:val="28"/>
        </w:rPr>
      </w:pPr>
      <w:r w:rsidRPr="002B5F4F">
        <w:rPr>
          <w:rStyle w:val="Bodytext30"/>
          <w:rFonts w:ascii="Times New Roman" w:hAnsi="Times New Roman" w:cs="Times New Roman"/>
          <w:iCs/>
          <w:sz w:val="28"/>
          <w:szCs w:val="28"/>
        </w:rPr>
        <w:t>предупреждение коррупции:</w:t>
      </w:r>
    </w:p>
    <w:p w14:paraId="753B0232" w14:textId="12326C63" w:rsidR="00A35E02" w:rsidRDefault="00080423" w:rsidP="002B5F4F">
      <w:pPr>
        <w:pStyle w:val="Bodytext31"/>
        <w:shd w:val="clear" w:color="auto" w:fill="auto"/>
        <w:tabs>
          <w:tab w:val="left" w:pos="0"/>
        </w:tabs>
        <w:spacing w:line="240" w:lineRule="auto"/>
        <w:jc w:val="both"/>
        <w:rPr>
          <w:rStyle w:val="Bodytext30"/>
          <w:rFonts w:ascii="Times New Roman" w:hAnsi="Times New Roman" w:cs="Times New Roman"/>
          <w:iCs/>
          <w:sz w:val="28"/>
          <w:szCs w:val="28"/>
          <w:u w:val="none"/>
        </w:rPr>
      </w:pPr>
      <w:r w:rsidRPr="002B5F4F">
        <w:rPr>
          <w:rStyle w:val="Bodytext30"/>
          <w:rFonts w:ascii="Times New Roman" w:hAnsi="Times New Roman" w:cs="Times New Roman"/>
          <w:iCs/>
          <w:sz w:val="28"/>
          <w:szCs w:val="28"/>
          <w:u w:val="none"/>
        </w:rPr>
        <w:t>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14:paraId="3374CA3D" w14:textId="0902CB22" w:rsidR="00A35E02" w:rsidRPr="002B5F4F" w:rsidRDefault="00A35E02" w:rsidP="00A35E02">
      <w:pPr>
        <w:pStyle w:val="Bodytext3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Bodytext30"/>
          <w:rFonts w:ascii="Times New Roman" w:hAnsi="Times New Roman" w:cs="Times New Roman"/>
          <w:iCs/>
          <w:sz w:val="28"/>
          <w:szCs w:val="28"/>
          <w:u w:val="none"/>
        </w:rPr>
      </w:pPr>
      <w:r w:rsidRPr="00A35E02">
        <w:rPr>
          <w:rStyle w:val="Bodytext30"/>
          <w:rFonts w:ascii="Times New Roman" w:hAnsi="Times New Roman" w:cs="Times New Roman"/>
          <w:iCs/>
          <w:sz w:val="28"/>
          <w:szCs w:val="28"/>
          <w:u w:val="none"/>
        </w:rPr>
        <w:t>Антикоррупционная политика</w:t>
      </w:r>
      <w:r>
        <w:rPr>
          <w:rStyle w:val="Bodytext30"/>
          <w:rFonts w:ascii="Times New Roman" w:hAnsi="Times New Roman" w:cs="Times New Roman"/>
          <w:iCs/>
          <w:sz w:val="28"/>
          <w:szCs w:val="28"/>
          <w:u w:val="none"/>
        </w:rPr>
        <w:t xml:space="preserve"> Организации </w:t>
      </w:r>
      <w:r w:rsidRPr="00A35E02">
        <w:rPr>
          <w:rStyle w:val="Bodytext30"/>
          <w:rFonts w:ascii="Times New Roman" w:hAnsi="Times New Roman" w:cs="Times New Roman"/>
          <w:iCs/>
          <w:sz w:val="28"/>
          <w:szCs w:val="28"/>
          <w:u w:val="none"/>
        </w:rPr>
        <w:t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14:paraId="3A9DD3E4" w14:textId="77777777" w:rsidR="00080423" w:rsidRPr="00D346E3" w:rsidRDefault="00943E08" w:rsidP="00671862">
      <w:pPr>
        <w:pStyle w:val="Bodytext21"/>
        <w:shd w:val="clear" w:color="auto" w:fill="auto"/>
        <w:tabs>
          <w:tab w:val="left" w:pos="86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1.5. </w:t>
      </w:r>
      <w:r w:rsidR="00080423" w:rsidRPr="002B5F4F">
        <w:rPr>
          <w:rFonts w:ascii="Times New Roman" w:hAnsi="Times New Roman" w:cs="Times New Roman"/>
          <w:sz w:val="28"/>
          <w:szCs w:val="28"/>
        </w:rPr>
        <w:t>Основные принципы противодействия коррупции:</w:t>
      </w:r>
    </w:p>
    <w:p w14:paraId="53D6A898" w14:textId="68A64A10" w:rsidR="00080423" w:rsidRPr="00D346E3" w:rsidRDefault="002B5F4F" w:rsidP="002B5F4F">
      <w:pPr>
        <w:pStyle w:val="Bodytext21"/>
        <w:shd w:val="clear" w:color="auto" w:fill="auto"/>
        <w:tabs>
          <w:tab w:val="left" w:pos="758"/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признание, обеспечение и защита основных прав и свобод человека и гражданина;</w:t>
      </w:r>
    </w:p>
    <w:p w14:paraId="6D0EB618" w14:textId="5A0200E8" w:rsidR="00080423" w:rsidRPr="00D346E3" w:rsidRDefault="002B5F4F" w:rsidP="002B5F4F">
      <w:pPr>
        <w:pStyle w:val="Bodytext21"/>
        <w:shd w:val="clear" w:color="auto" w:fill="auto"/>
        <w:tabs>
          <w:tab w:val="left" w:pos="758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законность;</w:t>
      </w:r>
    </w:p>
    <w:p w14:paraId="686C9F9E" w14:textId="327ADBE6" w:rsidR="00080423" w:rsidRPr="00D346E3" w:rsidRDefault="002B5F4F" w:rsidP="002B5F4F">
      <w:pPr>
        <w:pStyle w:val="Bodytext21"/>
        <w:shd w:val="clear" w:color="auto" w:fill="auto"/>
        <w:tabs>
          <w:tab w:val="left" w:pos="758"/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публичность и открытость деятельности органов управления и самоуправления;</w:t>
      </w:r>
    </w:p>
    <w:p w14:paraId="2A3455A1" w14:textId="3D350BD4" w:rsidR="00080423" w:rsidRPr="00D346E3" w:rsidRDefault="002B5F4F" w:rsidP="002B5F4F">
      <w:pPr>
        <w:pStyle w:val="Bodytext21"/>
        <w:shd w:val="clear" w:color="auto" w:fill="auto"/>
        <w:tabs>
          <w:tab w:val="left" w:pos="758"/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неотвратимость ответственности за совершение коррупционных правонарушений;</w:t>
      </w:r>
    </w:p>
    <w:p w14:paraId="34C5C42D" w14:textId="060632F6" w:rsidR="00080423" w:rsidRPr="00D346E3" w:rsidRDefault="002B5F4F" w:rsidP="002B5F4F">
      <w:pPr>
        <w:pStyle w:val="Bodytext21"/>
        <w:shd w:val="clear" w:color="auto" w:fill="auto"/>
        <w:tabs>
          <w:tab w:val="left" w:pos="758"/>
          <w:tab w:val="left" w:pos="113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комплексное использование организационных, информационно-пропагандистских и других мер;</w:t>
      </w:r>
    </w:p>
    <w:p w14:paraId="04C8F59E" w14:textId="540F8C4D" w:rsidR="00080423" w:rsidRPr="00D346E3" w:rsidRDefault="002B5F4F" w:rsidP="002B5F4F">
      <w:pPr>
        <w:pStyle w:val="Bodytext21"/>
        <w:shd w:val="clear" w:color="auto" w:fill="auto"/>
        <w:tabs>
          <w:tab w:val="left" w:pos="758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коррупции.</w:t>
      </w:r>
      <w:bookmarkStart w:id="0" w:name="bookmark0"/>
    </w:p>
    <w:p w14:paraId="45773542" w14:textId="738655B0" w:rsidR="00AD241F" w:rsidRPr="00943E08" w:rsidRDefault="00080423" w:rsidP="002B5F4F">
      <w:pPr>
        <w:pStyle w:val="Bodytext21"/>
        <w:shd w:val="clear" w:color="auto" w:fill="auto"/>
        <w:tabs>
          <w:tab w:val="left" w:pos="758"/>
        </w:tabs>
        <w:spacing w:before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E08">
        <w:rPr>
          <w:rFonts w:ascii="Times New Roman" w:hAnsi="Times New Roman" w:cs="Times New Roman"/>
          <w:b/>
          <w:sz w:val="28"/>
          <w:szCs w:val="28"/>
        </w:rPr>
        <w:t>2. Основные меры по профилактике коррупции</w:t>
      </w:r>
      <w:bookmarkEnd w:id="0"/>
    </w:p>
    <w:p w14:paraId="0942EFAF" w14:textId="02676708" w:rsidR="00080423" w:rsidRPr="009152F4" w:rsidRDefault="00A35E02" w:rsidP="009152F4">
      <w:pPr>
        <w:pStyle w:val="Bodytext2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80423" w:rsidRPr="009152F4">
        <w:rPr>
          <w:rFonts w:ascii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14:paraId="67F1C3B8" w14:textId="139801FE" w:rsidR="00080423" w:rsidRPr="00D346E3" w:rsidRDefault="00A35E02" w:rsidP="002B5F4F">
      <w:pPr>
        <w:pStyle w:val="Bodytext21"/>
        <w:shd w:val="clear" w:color="auto" w:fill="auto"/>
        <w:tabs>
          <w:tab w:val="left" w:pos="508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Формирование в коллективе педагогических и непедагогических работников </w:t>
      </w:r>
      <w:r w:rsidR="00346679">
        <w:rPr>
          <w:rFonts w:ascii="Times New Roman" w:hAnsi="Times New Roman" w:cs="Times New Roman"/>
          <w:sz w:val="28"/>
          <w:szCs w:val="28"/>
        </w:rPr>
        <w:t>Организации</w:t>
      </w:r>
      <w:r w:rsidR="002B5F4F">
        <w:rPr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>нетерпимости к коррупционному поведению.</w:t>
      </w:r>
    </w:p>
    <w:p w14:paraId="65F2DC63" w14:textId="61D59E12" w:rsidR="002B5F4F" w:rsidRDefault="00A35E02" w:rsidP="002B5F4F">
      <w:pPr>
        <w:pStyle w:val="Bodytext21"/>
        <w:shd w:val="clear" w:color="auto" w:fill="auto"/>
        <w:tabs>
          <w:tab w:val="left" w:pos="0"/>
          <w:tab w:val="left" w:pos="51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Формирование у родителей (законных представителей) учащихся нетерпимости к коррупционному поведению.</w:t>
      </w:r>
    </w:p>
    <w:p w14:paraId="62C8D654" w14:textId="2C464718" w:rsidR="002B5F4F" w:rsidRPr="00D346E3" w:rsidRDefault="00A35E02" w:rsidP="002B5F4F">
      <w:pPr>
        <w:pStyle w:val="Bodytext21"/>
        <w:shd w:val="clear" w:color="auto" w:fill="auto"/>
        <w:tabs>
          <w:tab w:val="left" w:pos="0"/>
          <w:tab w:val="left" w:pos="51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F4F" w:rsidRPr="002B5F4F">
        <w:rPr>
          <w:rFonts w:ascii="Times New Roman" w:hAnsi="Times New Roman" w:cs="Times New Roman"/>
          <w:sz w:val="28"/>
          <w:szCs w:val="28"/>
        </w:rPr>
        <w:t xml:space="preserve"> Проведение мониторинга всех локальных нормативных актов </w:t>
      </w:r>
      <w:r w:rsidR="002B5F4F">
        <w:rPr>
          <w:rFonts w:ascii="Times New Roman" w:hAnsi="Times New Roman" w:cs="Times New Roman"/>
          <w:sz w:val="28"/>
          <w:szCs w:val="28"/>
        </w:rPr>
        <w:t>О</w:t>
      </w:r>
      <w:r w:rsidR="002B5F4F" w:rsidRPr="002B5F4F">
        <w:rPr>
          <w:rFonts w:ascii="Times New Roman" w:hAnsi="Times New Roman" w:cs="Times New Roman"/>
          <w:sz w:val="28"/>
          <w:szCs w:val="28"/>
        </w:rPr>
        <w:t>рганизации на предмет соответствия действующему законодательству о противодействии коррупции.</w:t>
      </w:r>
    </w:p>
    <w:p w14:paraId="139B34BA" w14:textId="7D8F806A" w:rsidR="00080423" w:rsidRPr="00D346E3" w:rsidRDefault="00A35E02" w:rsidP="002B5F4F">
      <w:pPr>
        <w:pStyle w:val="Bodytext21"/>
        <w:shd w:val="clear" w:color="auto" w:fill="auto"/>
        <w:tabs>
          <w:tab w:val="left" w:pos="0"/>
          <w:tab w:val="left" w:pos="51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Проведение мероприятий по разъяснению работникам </w:t>
      </w:r>
      <w:r w:rsidR="00346679">
        <w:rPr>
          <w:rFonts w:ascii="Times New Roman" w:hAnsi="Times New Roman" w:cs="Times New Roman"/>
          <w:sz w:val="28"/>
          <w:szCs w:val="28"/>
        </w:rPr>
        <w:t>Организации</w:t>
      </w:r>
      <w:r w:rsidR="00080423" w:rsidRPr="00D346E3">
        <w:rPr>
          <w:rFonts w:ascii="Times New Roman" w:hAnsi="Times New Roman" w:cs="Times New Roman"/>
          <w:sz w:val="28"/>
          <w:szCs w:val="28"/>
        </w:rPr>
        <w:t>, родителям (законным представителям), учащимся законодательства в сфере противодействия коррупции.</w:t>
      </w:r>
    </w:p>
    <w:p w14:paraId="44427DCA" w14:textId="43F38229" w:rsidR="00080423" w:rsidRPr="00D346E3" w:rsidRDefault="00A35E02" w:rsidP="002B5F4F">
      <w:pPr>
        <w:pStyle w:val="Bodytext21"/>
        <w:shd w:val="clear" w:color="auto" w:fill="auto"/>
        <w:tabs>
          <w:tab w:val="left" w:pos="0"/>
          <w:tab w:val="left" w:pos="512"/>
          <w:tab w:val="left" w:pos="170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Определение должностных лиц, ответственных за профилактику коррупционных и иных правонарушений.</w:t>
      </w:r>
    </w:p>
    <w:p w14:paraId="45E08D64" w14:textId="603C497F" w:rsidR="00080423" w:rsidRPr="00D346E3" w:rsidRDefault="00A35E02" w:rsidP="002B5F4F">
      <w:pPr>
        <w:pStyle w:val="Bodytext21"/>
        <w:shd w:val="clear" w:color="auto" w:fill="auto"/>
        <w:tabs>
          <w:tab w:val="left" w:pos="0"/>
          <w:tab w:val="left" w:pos="50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Недопущение составления неофициальной отчетности и использования поддельных документов в </w:t>
      </w:r>
      <w:r w:rsidR="00346679">
        <w:rPr>
          <w:rFonts w:ascii="Times New Roman" w:hAnsi="Times New Roman" w:cs="Times New Roman"/>
          <w:sz w:val="28"/>
          <w:szCs w:val="28"/>
        </w:rPr>
        <w:t>Организации</w:t>
      </w:r>
      <w:r w:rsidR="00080423" w:rsidRPr="00D346E3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деятельность.</w:t>
      </w:r>
    </w:p>
    <w:p w14:paraId="529D1B74" w14:textId="3A9DC887" w:rsidR="00080423" w:rsidRPr="00D346E3" w:rsidRDefault="00A35E02" w:rsidP="002B5F4F">
      <w:pPr>
        <w:pStyle w:val="Bodytext21"/>
        <w:shd w:val="clear" w:color="auto" w:fill="auto"/>
        <w:tabs>
          <w:tab w:val="left" w:pos="0"/>
          <w:tab w:val="left" w:pos="50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Отчетность перед родителями о расходовании привлеченных в результате добровольных пожертвований денежных средств. </w:t>
      </w:r>
    </w:p>
    <w:p w14:paraId="74890AB4" w14:textId="162E6462" w:rsidR="00080423" w:rsidRPr="00D346E3" w:rsidRDefault="00A35E02" w:rsidP="002B5F4F">
      <w:pPr>
        <w:pStyle w:val="Bodytext21"/>
        <w:shd w:val="clear" w:color="auto" w:fill="auto"/>
        <w:tabs>
          <w:tab w:val="left" w:pos="0"/>
          <w:tab w:val="left" w:pos="50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Сбор обращений о факте коррупционных действий рабочей группой и </w:t>
      </w:r>
      <w:r w:rsidR="00080423" w:rsidRPr="00D346E3">
        <w:rPr>
          <w:rFonts w:ascii="Times New Roman" w:hAnsi="Times New Roman" w:cs="Times New Roman"/>
          <w:sz w:val="28"/>
          <w:szCs w:val="28"/>
        </w:rPr>
        <w:lastRenderedPageBreak/>
        <w:t>пресечении этих действий.</w:t>
      </w:r>
    </w:p>
    <w:p w14:paraId="0594D645" w14:textId="4E33C835" w:rsidR="00AD241F" w:rsidRPr="00346679" w:rsidRDefault="00080423" w:rsidP="002B5F4F">
      <w:pPr>
        <w:pStyle w:val="Heading10"/>
        <w:keepNext/>
        <w:keepLines/>
        <w:shd w:val="clear" w:color="auto" w:fill="auto"/>
        <w:tabs>
          <w:tab w:val="left" w:pos="2215"/>
        </w:tabs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346679">
        <w:rPr>
          <w:rFonts w:ascii="Times New Roman" w:hAnsi="Times New Roman" w:cs="Times New Roman"/>
          <w:sz w:val="28"/>
          <w:szCs w:val="28"/>
        </w:rPr>
        <w:t>3. Организационные основы противодействия коррупции</w:t>
      </w:r>
      <w:bookmarkEnd w:id="1"/>
    </w:p>
    <w:p w14:paraId="0B6AAD1E" w14:textId="77777777" w:rsidR="002B5F4F" w:rsidRDefault="00080423" w:rsidP="002B5F4F">
      <w:pPr>
        <w:pStyle w:val="Bodytext21"/>
        <w:shd w:val="clear" w:color="auto" w:fill="auto"/>
        <w:tabs>
          <w:tab w:val="left" w:pos="51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3.1. Общее руководство мероприятиями, направленными на противодействие коррупции, осуществляет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D346E3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</w:t>
      </w:r>
      <w:r w:rsidR="00346679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E714F" w14:textId="77777777" w:rsidR="002B5F4F" w:rsidRDefault="00080423" w:rsidP="002B5F4F">
      <w:pPr>
        <w:pStyle w:val="Bodytext21"/>
        <w:shd w:val="clear" w:color="auto" w:fill="auto"/>
        <w:tabs>
          <w:tab w:val="left" w:pos="50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D346E3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создается в течение 10 дней со дня утверждения Положения, а впоследствии в августе - сентябре каждого учебного года; в состав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D346E3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обязательно входят председатель профсоюзного коми</w:t>
      </w:r>
      <w:r>
        <w:rPr>
          <w:rFonts w:ascii="Times New Roman" w:hAnsi="Times New Roman" w:cs="Times New Roman"/>
          <w:sz w:val="28"/>
          <w:szCs w:val="28"/>
        </w:rPr>
        <w:t xml:space="preserve">тета </w:t>
      </w:r>
      <w:r w:rsidR="00B01E38">
        <w:rPr>
          <w:rFonts w:ascii="Times New Roman" w:hAnsi="Times New Roman" w:cs="Times New Roman"/>
          <w:sz w:val="28"/>
          <w:szCs w:val="28"/>
        </w:rPr>
        <w:t>Организации</w:t>
      </w:r>
      <w:r w:rsidRPr="00D346E3">
        <w:rPr>
          <w:rFonts w:ascii="Times New Roman" w:hAnsi="Times New Roman" w:cs="Times New Roman"/>
          <w:sz w:val="28"/>
          <w:szCs w:val="28"/>
        </w:rPr>
        <w:t xml:space="preserve">, представители педагогических и непедагогических работников </w:t>
      </w:r>
      <w:r w:rsidR="00B01E3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526136" w14:textId="77777777" w:rsidR="002B5F4F" w:rsidRDefault="009152F4" w:rsidP="002B5F4F">
      <w:pPr>
        <w:pStyle w:val="Bodytext21"/>
        <w:shd w:val="clear" w:color="auto" w:fill="auto"/>
        <w:tabs>
          <w:tab w:val="left" w:pos="50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2B5F4F">
        <w:rPr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80423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E294F">
        <w:rPr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>утверждается приказом директ</w:t>
      </w:r>
      <w:r w:rsidR="00B01E38">
        <w:rPr>
          <w:rFonts w:ascii="Times New Roman" w:hAnsi="Times New Roman" w:cs="Times New Roman"/>
          <w:sz w:val="28"/>
          <w:szCs w:val="28"/>
        </w:rPr>
        <w:t>ора образовательной организации</w:t>
      </w:r>
      <w:r w:rsidR="00080423">
        <w:rPr>
          <w:rFonts w:ascii="Times New Roman" w:hAnsi="Times New Roman" w:cs="Times New Roman"/>
          <w:sz w:val="28"/>
          <w:szCs w:val="28"/>
        </w:rPr>
        <w:t>.</w:t>
      </w:r>
    </w:p>
    <w:p w14:paraId="3C84E368" w14:textId="77777777" w:rsidR="002B5F4F" w:rsidRDefault="00080423" w:rsidP="002B5F4F">
      <w:pPr>
        <w:pStyle w:val="Bodytext21"/>
        <w:shd w:val="clear" w:color="auto" w:fill="auto"/>
        <w:tabs>
          <w:tab w:val="left" w:pos="50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3.4. Члены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D346E3">
        <w:rPr>
          <w:rFonts w:ascii="Times New Roman" w:hAnsi="Times New Roman" w:cs="Times New Roman"/>
          <w:sz w:val="28"/>
          <w:szCs w:val="28"/>
        </w:rPr>
        <w:t xml:space="preserve"> избирают председателя и секретаря. Члены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DE294F">
        <w:rPr>
          <w:rFonts w:ascii="Times New Roman" w:hAnsi="Times New Roman" w:cs="Times New Roman"/>
          <w:sz w:val="28"/>
          <w:szCs w:val="28"/>
        </w:rPr>
        <w:t xml:space="preserve"> </w:t>
      </w:r>
      <w:r w:rsidRPr="00D346E3">
        <w:rPr>
          <w:rFonts w:ascii="Times New Roman" w:hAnsi="Times New Roman" w:cs="Times New Roman"/>
          <w:sz w:val="28"/>
          <w:szCs w:val="28"/>
        </w:rPr>
        <w:t>осуществляют свою деятельность на общественной основе, без оплаты.</w:t>
      </w:r>
    </w:p>
    <w:p w14:paraId="1C3345B4" w14:textId="7320630D" w:rsidR="00080423" w:rsidRPr="002B5F4F" w:rsidRDefault="00080423" w:rsidP="002B5F4F">
      <w:pPr>
        <w:pStyle w:val="Bodytext21"/>
        <w:shd w:val="clear" w:color="auto" w:fill="auto"/>
        <w:tabs>
          <w:tab w:val="left" w:pos="50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5F4F">
        <w:rPr>
          <w:rFonts w:ascii="Times New Roman" w:hAnsi="Times New Roman" w:cs="Times New Roman"/>
          <w:sz w:val="28"/>
          <w:szCs w:val="28"/>
          <w:u w:val="single"/>
        </w:rPr>
        <w:t>3.5. Председатель Комиссии по противодействию коррупции:</w:t>
      </w:r>
    </w:p>
    <w:p w14:paraId="7605C68E" w14:textId="43D57ACB" w:rsidR="00080423" w:rsidRPr="00D346E3" w:rsidRDefault="002B5F4F" w:rsidP="002B5F4F">
      <w:pPr>
        <w:pStyle w:val="Bodytext21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определяет место, время проведения и повестку дня заседания </w:t>
      </w:r>
      <w:r>
        <w:rPr>
          <w:rFonts w:ascii="Times New Roman" w:hAnsi="Times New Roman" w:cs="Times New Roman"/>
          <w:sz w:val="28"/>
          <w:szCs w:val="28"/>
        </w:rPr>
        <w:t>Комиссии;</w:t>
      </w:r>
    </w:p>
    <w:p w14:paraId="569F3051" w14:textId="49D3A6A5" w:rsidR="00080423" w:rsidRPr="00D346E3" w:rsidRDefault="002B5F4F" w:rsidP="002B5F4F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на основе предложений членов </w:t>
      </w:r>
      <w:r w:rsidR="00080423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E294F">
        <w:rPr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формирует план работы </w:t>
      </w:r>
      <w:r w:rsidR="00080423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E294F">
        <w:rPr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>на текущий учебный год и повестку дня его очередного заседания;</w:t>
      </w:r>
    </w:p>
    <w:p w14:paraId="340D81A5" w14:textId="219A6216" w:rsidR="00080423" w:rsidRPr="00D346E3" w:rsidRDefault="002B5F4F" w:rsidP="002B5F4F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по вопросам, относящимся к компетенции </w:t>
      </w:r>
      <w:r w:rsidR="00080423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346E3">
        <w:rPr>
          <w:rFonts w:ascii="Times New Roman" w:hAnsi="Times New Roman" w:cs="Times New Roman"/>
          <w:sz w:val="28"/>
          <w:szCs w:val="28"/>
        </w:rPr>
        <w:t>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14:paraId="05337834" w14:textId="2F332038" w:rsidR="00080423" w:rsidRPr="00D346E3" w:rsidRDefault="002B5F4F" w:rsidP="002B5F4F">
      <w:pPr>
        <w:pStyle w:val="Bodytext21"/>
        <w:shd w:val="clear" w:color="auto" w:fill="auto"/>
        <w:tabs>
          <w:tab w:val="left" w:pos="277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информирует о результатах работы </w:t>
      </w:r>
      <w:r w:rsidR="00080423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346E3">
        <w:rPr>
          <w:rFonts w:ascii="Times New Roman" w:hAnsi="Times New Roman" w:cs="Times New Roman"/>
          <w:sz w:val="28"/>
          <w:szCs w:val="28"/>
        </w:rPr>
        <w:t>;</w:t>
      </w:r>
    </w:p>
    <w:p w14:paraId="22970D87" w14:textId="5B6DD1F3" w:rsidR="00080423" w:rsidRPr="00D346E3" w:rsidRDefault="002B5F4F" w:rsidP="002B5F4F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080423">
        <w:rPr>
          <w:rFonts w:ascii="Times New Roman" w:hAnsi="Times New Roman" w:cs="Times New Roman"/>
          <w:sz w:val="28"/>
          <w:szCs w:val="28"/>
        </w:rPr>
        <w:t>Комиссию</w:t>
      </w:r>
      <w:r w:rsidR="00080423" w:rsidRPr="00DE294F">
        <w:rPr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в отношениях с работниками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080423">
        <w:rPr>
          <w:rFonts w:ascii="Times New Roman" w:hAnsi="Times New Roman" w:cs="Times New Roman"/>
          <w:sz w:val="28"/>
          <w:szCs w:val="28"/>
        </w:rPr>
        <w:t>, уча</w:t>
      </w:r>
      <w:r w:rsidR="00080423" w:rsidRPr="00D346E3">
        <w:rPr>
          <w:rFonts w:ascii="Times New Roman" w:hAnsi="Times New Roman" w:cs="Times New Roman"/>
          <w:sz w:val="28"/>
          <w:szCs w:val="28"/>
        </w:rPr>
        <w:t>щимися и их родителями (законными представителями) по вопросам, относящимся к ее компетенции;</w:t>
      </w:r>
    </w:p>
    <w:p w14:paraId="17EEB515" w14:textId="1BDC4C4D" w:rsidR="00080423" w:rsidRPr="00D346E3" w:rsidRDefault="002B5F4F" w:rsidP="002B5F4F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дает соответствующие поручения секретарю и членам </w:t>
      </w:r>
      <w:r w:rsidR="00080423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346E3">
        <w:rPr>
          <w:rFonts w:ascii="Times New Roman" w:hAnsi="Times New Roman" w:cs="Times New Roman"/>
          <w:sz w:val="28"/>
          <w:szCs w:val="28"/>
        </w:rPr>
        <w:t>, осуществляет контроль за их выполнением;</w:t>
      </w:r>
    </w:p>
    <w:p w14:paraId="310922C6" w14:textId="77777777" w:rsidR="002B5F4F" w:rsidRDefault="002B5F4F" w:rsidP="002B5F4F">
      <w:pPr>
        <w:pStyle w:val="Bodytext21"/>
        <w:shd w:val="clear" w:color="auto" w:fill="auto"/>
        <w:tabs>
          <w:tab w:val="left" w:pos="277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подписывает протокол заседания Рабочей группы.</w:t>
      </w:r>
    </w:p>
    <w:p w14:paraId="5EE72382" w14:textId="4DB867E0" w:rsidR="00080423" w:rsidRPr="002B5F4F" w:rsidRDefault="002B5F4F" w:rsidP="002B5F4F">
      <w:pPr>
        <w:pStyle w:val="Bodytext21"/>
        <w:shd w:val="clear" w:color="auto" w:fill="auto"/>
        <w:tabs>
          <w:tab w:val="left" w:pos="277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B01E38" w:rsidRPr="002B5F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0423" w:rsidRPr="002B5F4F">
        <w:rPr>
          <w:rFonts w:ascii="Times New Roman" w:hAnsi="Times New Roman" w:cs="Times New Roman"/>
          <w:sz w:val="28"/>
          <w:szCs w:val="28"/>
          <w:u w:val="single"/>
        </w:rPr>
        <w:t>Секретарь Комиссии:</w:t>
      </w:r>
    </w:p>
    <w:p w14:paraId="644A1DE6" w14:textId="626B44DB" w:rsidR="00080423" w:rsidRPr="00D346E3" w:rsidRDefault="002B5F4F" w:rsidP="002B5F4F">
      <w:pPr>
        <w:pStyle w:val="Bodytext21"/>
        <w:shd w:val="clear" w:color="auto" w:fill="auto"/>
        <w:tabs>
          <w:tab w:val="left" w:pos="0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организует подг</w:t>
      </w:r>
      <w:r w:rsidR="00080423">
        <w:rPr>
          <w:rFonts w:ascii="Times New Roman" w:hAnsi="Times New Roman" w:cs="Times New Roman"/>
          <w:sz w:val="28"/>
          <w:szCs w:val="28"/>
        </w:rPr>
        <w:t>отовку материалов к заседанию Комиссии</w:t>
      </w:r>
      <w:r w:rsidR="00080423" w:rsidRPr="00D346E3">
        <w:rPr>
          <w:rFonts w:ascii="Times New Roman" w:hAnsi="Times New Roman" w:cs="Times New Roman"/>
          <w:sz w:val="28"/>
          <w:szCs w:val="28"/>
        </w:rPr>
        <w:t>, а также проектов его решений;</w:t>
      </w:r>
    </w:p>
    <w:p w14:paraId="0A69DB12" w14:textId="796FB076" w:rsidR="00080423" w:rsidRPr="00D346E3" w:rsidRDefault="002B5F4F" w:rsidP="002B5F4F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080423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E294F">
        <w:rPr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и о месте, времени проведения и повестке дня очередного заседания </w:t>
      </w:r>
      <w:r w:rsidR="00080423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346E3">
        <w:rPr>
          <w:rFonts w:ascii="Times New Roman" w:hAnsi="Times New Roman" w:cs="Times New Roman"/>
          <w:sz w:val="28"/>
          <w:szCs w:val="28"/>
        </w:rPr>
        <w:t>, обеспечивает необходимыми справочно-информационными материалами;</w:t>
      </w:r>
    </w:p>
    <w:p w14:paraId="1A060534" w14:textId="1D4F6FA3" w:rsidR="00080423" w:rsidRPr="00D346E3" w:rsidRDefault="002B5F4F" w:rsidP="002B5F4F">
      <w:pPr>
        <w:pStyle w:val="Bodytext21"/>
        <w:shd w:val="clear" w:color="auto" w:fill="auto"/>
        <w:tabs>
          <w:tab w:val="left" w:pos="277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ведет протокол заседания </w:t>
      </w:r>
      <w:r w:rsidR="00080423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346E3">
        <w:rPr>
          <w:rFonts w:ascii="Times New Roman" w:hAnsi="Times New Roman" w:cs="Times New Roman"/>
          <w:sz w:val="28"/>
          <w:szCs w:val="28"/>
        </w:rPr>
        <w:t>.</w:t>
      </w:r>
    </w:p>
    <w:p w14:paraId="74025030" w14:textId="77777777" w:rsidR="00080423" w:rsidRPr="002B5F4F" w:rsidRDefault="00080423" w:rsidP="00671862">
      <w:pPr>
        <w:pStyle w:val="Bodytext21"/>
        <w:shd w:val="clear" w:color="auto" w:fill="auto"/>
        <w:tabs>
          <w:tab w:val="num" w:pos="0"/>
          <w:tab w:val="left" w:pos="68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B5F4F">
        <w:rPr>
          <w:rFonts w:ascii="Times New Roman" w:hAnsi="Times New Roman" w:cs="Times New Roman"/>
          <w:sz w:val="28"/>
          <w:szCs w:val="28"/>
          <w:u w:val="single"/>
        </w:rPr>
        <w:t>3.7.  Члены Комиссии по противодействию коррупции:</w:t>
      </w:r>
    </w:p>
    <w:p w14:paraId="17CB3967" w14:textId="77A61193" w:rsidR="00080423" w:rsidRPr="00D346E3" w:rsidRDefault="002B5F4F" w:rsidP="002B5F4F">
      <w:pPr>
        <w:pStyle w:val="Bodytext21"/>
        <w:shd w:val="clear" w:color="auto" w:fill="auto"/>
        <w:tabs>
          <w:tab w:val="left" w:pos="277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вносят председателю </w:t>
      </w:r>
      <w:r w:rsidR="00080423" w:rsidRPr="00DE294F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предложения по формированию повестки </w:t>
      </w:r>
      <w:r w:rsidR="00080423" w:rsidRPr="00E55324">
        <w:rPr>
          <w:rStyle w:val="Bodytext20"/>
          <w:rFonts w:ascii="Times New Roman" w:hAnsi="Times New Roman" w:cs="Times New Roman"/>
          <w:sz w:val="28"/>
          <w:szCs w:val="28"/>
          <w:u w:val="none"/>
        </w:rPr>
        <w:t>дня</w:t>
      </w:r>
      <w:r w:rsidR="00080423" w:rsidRPr="00D346E3">
        <w:rPr>
          <w:rStyle w:val="Bodytext20"/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080423" w:rsidRPr="00DE294F">
        <w:rPr>
          <w:rFonts w:ascii="Times New Roman" w:hAnsi="Times New Roman" w:cs="Times New Roman"/>
          <w:sz w:val="28"/>
          <w:szCs w:val="28"/>
        </w:rPr>
        <w:t>Комиссии</w:t>
      </w:r>
      <w:r w:rsidR="00080423" w:rsidRPr="00D346E3">
        <w:rPr>
          <w:rFonts w:ascii="Times New Roman" w:hAnsi="Times New Roman" w:cs="Times New Roman"/>
          <w:sz w:val="28"/>
          <w:szCs w:val="28"/>
        </w:rPr>
        <w:t>;</w:t>
      </w:r>
    </w:p>
    <w:p w14:paraId="6A65D08C" w14:textId="6678BD3A" w:rsidR="00080423" w:rsidRPr="00D346E3" w:rsidRDefault="002B5F4F" w:rsidP="002B5F4F">
      <w:pPr>
        <w:pStyle w:val="Bodytext21"/>
        <w:shd w:val="clear" w:color="auto" w:fill="auto"/>
        <w:tabs>
          <w:tab w:val="left" w:pos="277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вносят предложения по формированию плана работы;</w:t>
      </w:r>
    </w:p>
    <w:p w14:paraId="5EFE8A89" w14:textId="528A694D" w:rsidR="00080423" w:rsidRPr="002B5F4F" w:rsidRDefault="002B5F4F" w:rsidP="002B5F4F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2B5F4F">
        <w:rPr>
          <w:rFonts w:ascii="Times New Roman" w:hAnsi="Times New Roman" w:cs="Times New Roman"/>
          <w:sz w:val="28"/>
          <w:szCs w:val="28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14:paraId="66159763" w14:textId="67A91CB2" w:rsidR="00080423" w:rsidRPr="00D346E3" w:rsidRDefault="002B5F4F" w:rsidP="002B5F4F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</w:t>
      </w:r>
      <w:r w:rsidR="00080423" w:rsidRPr="00DE294F">
        <w:rPr>
          <w:rFonts w:ascii="Times New Roman" w:hAnsi="Times New Roman" w:cs="Times New Roman"/>
          <w:sz w:val="28"/>
          <w:szCs w:val="28"/>
        </w:rPr>
        <w:t>Комиссии,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которое учитывается при принятии решения;</w:t>
      </w:r>
    </w:p>
    <w:p w14:paraId="655DA733" w14:textId="1156C9CB" w:rsidR="00080423" w:rsidRPr="00D346E3" w:rsidRDefault="001433F8" w:rsidP="001433F8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участвуют в реализации принятых </w:t>
      </w:r>
      <w:r w:rsidR="00080423" w:rsidRPr="00DE294F">
        <w:rPr>
          <w:rFonts w:ascii="Times New Roman" w:hAnsi="Times New Roman" w:cs="Times New Roman"/>
          <w:sz w:val="28"/>
          <w:szCs w:val="28"/>
        </w:rPr>
        <w:t>Комиссии</w:t>
      </w:r>
      <w:r w:rsidR="002F4ED0">
        <w:rPr>
          <w:rFonts w:ascii="Times New Roman" w:hAnsi="Times New Roman" w:cs="Times New Roman"/>
          <w:sz w:val="28"/>
          <w:szCs w:val="28"/>
        </w:rPr>
        <w:t xml:space="preserve"> решений и </w:t>
      </w:r>
      <w:r w:rsidR="00080423" w:rsidRPr="00D346E3">
        <w:rPr>
          <w:rFonts w:ascii="Times New Roman" w:hAnsi="Times New Roman" w:cs="Times New Roman"/>
          <w:sz w:val="28"/>
          <w:szCs w:val="28"/>
        </w:rPr>
        <w:t>полномочий.</w:t>
      </w:r>
    </w:p>
    <w:p w14:paraId="54E4417E" w14:textId="77777777" w:rsidR="00080423" w:rsidRPr="00D346E3" w:rsidRDefault="00080423" w:rsidP="002F4ED0">
      <w:pPr>
        <w:pStyle w:val="Bodytext21"/>
        <w:numPr>
          <w:ilvl w:val="1"/>
          <w:numId w:val="3"/>
        </w:numPr>
        <w:shd w:val="clear" w:color="auto" w:fill="auto"/>
        <w:tabs>
          <w:tab w:val="left" w:pos="476"/>
          <w:tab w:val="left" w:pos="1276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F8">
        <w:rPr>
          <w:rFonts w:ascii="Times New Roman" w:hAnsi="Times New Roman" w:cs="Times New Roman"/>
          <w:sz w:val="28"/>
          <w:szCs w:val="28"/>
          <w:u w:val="single"/>
        </w:rPr>
        <w:t xml:space="preserve"> Заседания Комиссии по противодействию коррупции</w:t>
      </w:r>
      <w:r w:rsidRPr="00D346E3">
        <w:rPr>
          <w:rFonts w:ascii="Times New Roman" w:hAnsi="Times New Roman" w:cs="Times New Roman"/>
          <w:sz w:val="28"/>
          <w:szCs w:val="28"/>
        </w:rPr>
        <w:t xml:space="preserve">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</w:t>
      </w:r>
      <w:r w:rsidRPr="00DE294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346E3">
        <w:rPr>
          <w:rFonts w:ascii="Times New Roman" w:hAnsi="Times New Roman" w:cs="Times New Roman"/>
          <w:sz w:val="28"/>
          <w:szCs w:val="28"/>
        </w:rPr>
        <w:t>по противодействию коррупции.</w:t>
      </w:r>
    </w:p>
    <w:p w14:paraId="53B1632D" w14:textId="77777777" w:rsidR="00080423" w:rsidRPr="00D346E3" w:rsidRDefault="00E55324" w:rsidP="002F4ED0">
      <w:pPr>
        <w:pStyle w:val="Bodytext21"/>
        <w:numPr>
          <w:ilvl w:val="1"/>
          <w:numId w:val="3"/>
        </w:numPr>
        <w:shd w:val="clear" w:color="auto" w:fill="auto"/>
        <w:tabs>
          <w:tab w:val="left" w:pos="481"/>
          <w:tab w:val="left" w:pos="1560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080423" w:rsidRPr="00DE294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правомочно, если на нем присутствует не менее двух третей общего числа ее членов. В случае несогласия с принятым решением, член </w:t>
      </w:r>
      <w:r w:rsidR="00080423" w:rsidRPr="00DE294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вправе в письменном виде изложить особое мнение, которое подлежит приобщению к протоколу. По решению </w:t>
      </w:r>
      <w:r w:rsidR="00080423" w:rsidRPr="00594D3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80423" w:rsidRPr="00D346E3">
        <w:rPr>
          <w:rFonts w:ascii="Times New Roman" w:hAnsi="Times New Roman" w:cs="Times New Roman"/>
          <w:sz w:val="28"/>
          <w:szCs w:val="28"/>
        </w:rPr>
        <w:t>на заседания могут приглашаться любые работники образовательной организации или представители общественности.</w:t>
      </w:r>
    </w:p>
    <w:p w14:paraId="57369E79" w14:textId="77777777" w:rsidR="00080423" w:rsidRPr="00D346E3" w:rsidRDefault="00080423" w:rsidP="002F4ED0">
      <w:pPr>
        <w:pStyle w:val="Bodytext21"/>
        <w:numPr>
          <w:ilvl w:val="1"/>
          <w:numId w:val="3"/>
        </w:numPr>
        <w:shd w:val="clear" w:color="auto" w:fill="auto"/>
        <w:tabs>
          <w:tab w:val="left" w:pos="486"/>
          <w:tab w:val="left" w:pos="170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594D3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346E3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</w:t>
      </w:r>
      <w:r w:rsidRPr="00594D3D">
        <w:rPr>
          <w:rFonts w:ascii="Times New Roman" w:hAnsi="Times New Roman" w:cs="Times New Roman"/>
          <w:sz w:val="28"/>
          <w:szCs w:val="28"/>
        </w:rPr>
        <w:t>Комиссии</w:t>
      </w:r>
      <w:r w:rsidRPr="00D346E3">
        <w:rPr>
          <w:rFonts w:ascii="Times New Roman" w:hAnsi="Times New Roman" w:cs="Times New Roman"/>
          <w:sz w:val="28"/>
          <w:szCs w:val="28"/>
        </w:rPr>
        <w:t xml:space="preserve">, а при необходимости, реализуются путем принятия соответствующих приказов и распоряжений руководителя образовательной организации, если иное не предусмотрено действующим законодательством. Члены </w:t>
      </w:r>
      <w:r w:rsidRPr="00594D3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346E3">
        <w:rPr>
          <w:rFonts w:ascii="Times New Roman" w:hAnsi="Times New Roman" w:cs="Times New Roman"/>
          <w:sz w:val="28"/>
          <w:szCs w:val="28"/>
        </w:rPr>
        <w:t>обладают равными правами при принятии решений.</w:t>
      </w:r>
    </w:p>
    <w:p w14:paraId="656A5BBA" w14:textId="77777777" w:rsidR="00080423" w:rsidRPr="00D346E3" w:rsidRDefault="00080423" w:rsidP="002F4ED0">
      <w:pPr>
        <w:pStyle w:val="Bodytext21"/>
        <w:numPr>
          <w:ilvl w:val="1"/>
          <w:numId w:val="3"/>
        </w:numPr>
        <w:shd w:val="clear" w:color="auto" w:fill="auto"/>
        <w:tabs>
          <w:tab w:val="left" w:pos="48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594D3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346E3">
        <w:rPr>
          <w:rFonts w:ascii="Times New Roman" w:hAnsi="Times New Roman" w:cs="Times New Roman"/>
          <w:sz w:val="28"/>
          <w:szCs w:val="28"/>
        </w:rPr>
        <w:t xml:space="preserve">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D346E3">
        <w:rPr>
          <w:rFonts w:ascii="Times New Roman" w:hAnsi="Times New Roman" w:cs="Times New Roman"/>
          <w:sz w:val="28"/>
          <w:szCs w:val="28"/>
        </w:rPr>
        <w:t xml:space="preserve">. Информация, полученная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D346E3">
        <w:rPr>
          <w:rFonts w:ascii="Times New Roman" w:hAnsi="Times New Roman" w:cs="Times New Roman"/>
          <w:sz w:val="28"/>
          <w:szCs w:val="28"/>
        </w:rPr>
        <w:t>, может быть использована только в порядке, предусмотренном законодательством об информации, информатизации и защите информации.</w:t>
      </w:r>
    </w:p>
    <w:p w14:paraId="3C4DCB42" w14:textId="39E8B66C" w:rsidR="00080423" w:rsidRPr="001433F8" w:rsidRDefault="00080423" w:rsidP="001433F8">
      <w:pPr>
        <w:pStyle w:val="Bodytext21"/>
        <w:numPr>
          <w:ilvl w:val="1"/>
          <w:numId w:val="3"/>
        </w:numPr>
        <w:shd w:val="clear" w:color="auto" w:fill="auto"/>
        <w:tabs>
          <w:tab w:val="left" w:pos="591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33F8">
        <w:rPr>
          <w:rFonts w:ascii="Times New Roman" w:hAnsi="Times New Roman" w:cs="Times New Roman"/>
          <w:sz w:val="28"/>
          <w:szCs w:val="28"/>
          <w:u w:val="single"/>
        </w:rPr>
        <w:t xml:space="preserve"> Комисси</w:t>
      </w:r>
      <w:r w:rsidR="001433F8" w:rsidRPr="001433F8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433F8">
        <w:rPr>
          <w:rFonts w:ascii="Times New Roman" w:hAnsi="Times New Roman" w:cs="Times New Roman"/>
          <w:sz w:val="28"/>
          <w:szCs w:val="28"/>
          <w:u w:val="single"/>
        </w:rPr>
        <w:t xml:space="preserve"> по противодействию коррупции:</w:t>
      </w:r>
    </w:p>
    <w:p w14:paraId="0F7B70E8" w14:textId="53AAD9B6" w:rsidR="00080423" w:rsidRPr="00D346E3" w:rsidRDefault="001433F8" w:rsidP="001433F8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14:paraId="0DA7242A" w14:textId="2A2AD07C" w:rsidR="00080423" w:rsidRPr="00D346E3" w:rsidRDefault="001433F8" w:rsidP="001433F8">
      <w:pPr>
        <w:pStyle w:val="Bodytext21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контролирует деятельность администрации в области противодействия коррупции;</w:t>
      </w:r>
    </w:p>
    <w:p w14:paraId="6023155B" w14:textId="04A2B898" w:rsidR="00080423" w:rsidRPr="00D346E3" w:rsidRDefault="001433F8" w:rsidP="001433F8">
      <w:pPr>
        <w:pStyle w:val="Bodytext21"/>
        <w:shd w:val="clear" w:color="auto" w:fill="auto"/>
        <w:tabs>
          <w:tab w:val="left" w:pos="276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осуществляет противодействие коррупции в пределах своих полномочий:</w:t>
      </w:r>
    </w:p>
    <w:p w14:paraId="3CF72371" w14:textId="4693A16D" w:rsidR="00080423" w:rsidRPr="00D346E3" w:rsidRDefault="001433F8" w:rsidP="001433F8">
      <w:pPr>
        <w:pStyle w:val="Bodytext21"/>
        <w:shd w:val="clear" w:color="auto" w:fill="auto"/>
        <w:tabs>
          <w:tab w:val="left" w:pos="276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реализует меры, направленные на профилактику коррупции;</w:t>
      </w:r>
    </w:p>
    <w:p w14:paraId="701788A7" w14:textId="4F7B21BD" w:rsidR="00080423" w:rsidRPr="00D346E3" w:rsidRDefault="001433F8" w:rsidP="001433F8">
      <w:pPr>
        <w:pStyle w:val="Bodytext21"/>
        <w:shd w:val="clear" w:color="auto" w:fill="auto"/>
        <w:tabs>
          <w:tab w:val="left" w:pos="276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вырабатывает механизмы защиты от проникновения коррупции в </w:t>
      </w:r>
      <w:r w:rsidR="00080423">
        <w:rPr>
          <w:rFonts w:ascii="Times New Roman" w:hAnsi="Times New Roman" w:cs="Times New Roman"/>
          <w:sz w:val="28"/>
          <w:szCs w:val="28"/>
        </w:rPr>
        <w:t>школе</w:t>
      </w:r>
      <w:r w:rsidR="00080423" w:rsidRPr="00D346E3">
        <w:rPr>
          <w:rFonts w:ascii="Times New Roman" w:hAnsi="Times New Roman" w:cs="Times New Roman"/>
          <w:sz w:val="28"/>
          <w:szCs w:val="28"/>
        </w:rPr>
        <w:t>;</w:t>
      </w:r>
    </w:p>
    <w:p w14:paraId="51E2705E" w14:textId="063087F3" w:rsidR="00080423" w:rsidRPr="00D346E3" w:rsidRDefault="001433F8" w:rsidP="001433F8">
      <w:pPr>
        <w:pStyle w:val="Bodytext21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осуществляет антикоррупционную пропаганду и воспитание всех участников образовательной деятельности;</w:t>
      </w:r>
    </w:p>
    <w:p w14:paraId="76FDB02B" w14:textId="6B9D3B71" w:rsidR="00080423" w:rsidRPr="00D346E3" w:rsidRDefault="001433F8" w:rsidP="001433F8">
      <w:pPr>
        <w:pStyle w:val="Bodytext21"/>
        <w:shd w:val="clear" w:color="auto" w:fill="auto"/>
        <w:tabs>
          <w:tab w:val="left" w:pos="508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осуществляет анализ обращений работников </w:t>
      </w:r>
      <w:r w:rsidR="002F4ED0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осуществляющей образовательную деятельность, учащихся, и их родителей (законных представителей) о фактах коррупционных проявлений должностными </w:t>
      </w:r>
      <w:r w:rsidR="00080423" w:rsidRPr="00D346E3">
        <w:rPr>
          <w:rFonts w:ascii="Times New Roman" w:hAnsi="Times New Roman" w:cs="Times New Roman"/>
          <w:sz w:val="28"/>
          <w:szCs w:val="28"/>
        </w:rPr>
        <w:lastRenderedPageBreak/>
        <w:t>лицами;</w:t>
      </w:r>
    </w:p>
    <w:p w14:paraId="7D5C62A5" w14:textId="65C5B360" w:rsidR="00080423" w:rsidRPr="00D346E3" w:rsidRDefault="001433F8" w:rsidP="001433F8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проводит проверки локальных нормативных актов на соответствие действующему законодательству;</w:t>
      </w:r>
    </w:p>
    <w:p w14:paraId="5C414C0D" w14:textId="262ABD87" w:rsidR="00080423" w:rsidRPr="00D346E3" w:rsidRDefault="001433F8" w:rsidP="001433F8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проверяет выполнение работниками своих должностных обязанностей;</w:t>
      </w:r>
    </w:p>
    <w:p w14:paraId="500F6F28" w14:textId="67031B9E" w:rsidR="00080423" w:rsidRPr="00D346E3" w:rsidRDefault="001433F8" w:rsidP="001433F8">
      <w:pPr>
        <w:pStyle w:val="Bodytext21"/>
        <w:shd w:val="clear" w:color="auto" w:fill="auto"/>
        <w:tabs>
          <w:tab w:val="left" w:pos="0"/>
          <w:tab w:val="left" w:pos="276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разрабатывает на основании проведенных проверок рекомендации, направленные на улучшение антикоррупционной деятельности </w:t>
      </w:r>
      <w:r w:rsidR="00080423">
        <w:rPr>
          <w:rFonts w:ascii="Times New Roman" w:hAnsi="Times New Roman" w:cs="Times New Roman"/>
          <w:sz w:val="28"/>
          <w:szCs w:val="28"/>
        </w:rPr>
        <w:t>школы</w:t>
      </w:r>
      <w:r w:rsidR="00080423" w:rsidRPr="00D346E3">
        <w:rPr>
          <w:rFonts w:ascii="Times New Roman" w:hAnsi="Times New Roman" w:cs="Times New Roman"/>
          <w:sz w:val="28"/>
          <w:szCs w:val="28"/>
        </w:rPr>
        <w:t>;</w:t>
      </w:r>
    </w:p>
    <w:p w14:paraId="7B28229A" w14:textId="36C99C8E" w:rsidR="00080423" w:rsidRPr="00D346E3" w:rsidRDefault="001433F8" w:rsidP="001433F8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организует работы по устранению негативных последствий коррупционных проявлений;</w:t>
      </w:r>
    </w:p>
    <w:p w14:paraId="4DC45C50" w14:textId="190A6D93" w:rsidR="00080423" w:rsidRPr="00D346E3" w:rsidRDefault="000844B6" w:rsidP="000844B6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выявляет причины коррупции, разрабатывает и направляет директору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80423" w:rsidRPr="00D346E3">
        <w:rPr>
          <w:rFonts w:ascii="Times New Roman" w:hAnsi="Times New Roman" w:cs="Times New Roman"/>
          <w:sz w:val="28"/>
          <w:szCs w:val="28"/>
        </w:rPr>
        <w:t>рекомендации по устранению причин коррупции;</w:t>
      </w:r>
    </w:p>
    <w:p w14:paraId="01165856" w14:textId="7F32087F" w:rsidR="00080423" w:rsidRPr="00D346E3" w:rsidRDefault="000844B6" w:rsidP="000844B6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</w:t>
      </w:r>
      <w:r w:rsidR="00080423" w:rsidRPr="00D346E3">
        <w:rPr>
          <w:rStyle w:val="Bodytext211pt"/>
          <w:rFonts w:ascii="Times New Roman" w:hAnsi="Times New Roman" w:cs="Times New Roman"/>
          <w:sz w:val="28"/>
          <w:szCs w:val="28"/>
        </w:rPr>
        <w:t>гражданского общества;</w:t>
      </w:r>
    </w:p>
    <w:p w14:paraId="5147849A" w14:textId="4D754BE2" w:rsidR="00080423" w:rsidRPr="00D346E3" w:rsidRDefault="000844B6" w:rsidP="000844B6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14:paraId="3FB6EBFA" w14:textId="4A1A9E17" w:rsidR="00080423" w:rsidRPr="00D346E3" w:rsidRDefault="000844B6" w:rsidP="000844B6">
      <w:pPr>
        <w:pStyle w:val="Bodytext21"/>
        <w:shd w:val="clear" w:color="auto" w:fill="auto"/>
        <w:tabs>
          <w:tab w:val="left" w:pos="279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информирует о результатах работы директора </w:t>
      </w:r>
      <w:r w:rsidR="0070630D">
        <w:rPr>
          <w:rFonts w:ascii="Times New Roman" w:hAnsi="Times New Roman" w:cs="Times New Roman"/>
          <w:sz w:val="28"/>
          <w:szCs w:val="28"/>
        </w:rPr>
        <w:t>Организации</w:t>
      </w:r>
      <w:r w:rsidR="00080423" w:rsidRPr="00D346E3">
        <w:rPr>
          <w:rFonts w:ascii="Times New Roman" w:hAnsi="Times New Roman" w:cs="Times New Roman"/>
          <w:sz w:val="28"/>
          <w:szCs w:val="28"/>
        </w:rPr>
        <w:t>.</w:t>
      </w:r>
    </w:p>
    <w:p w14:paraId="6787A791" w14:textId="77777777" w:rsidR="00080423" w:rsidRPr="00D346E3" w:rsidRDefault="00080423" w:rsidP="001433F8">
      <w:pPr>
        <w:pStyle w:val="Bodytext21"/>
        <w:numPr>
          <w:ilvl w:val="1"/>
          <w:numId w:val="3"/>
        </w:numPr>
        <w:shd w:val="clear" w:color="auto" w:fill="auto"/>
        <w:tabs>
          <w:tab w:val="left" w:pos="639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В компетенцию </w:t>
      </w:r>
      <w:r w:rsidRPr="00594D3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346E3">
        <w:rPr>
          <w:rFonts w:ascii="Times New Roman" w:hAnsi="Times New Roman" w:cs="Times New Roman"/>
          <w:sz w:val="28"/>
          <w:szCs w:val="28"/>
        </w:rPr>
        <w:t>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14:paraId="5A344608" w14:textId="77777777" w:rsidR="00080423" w:rsidRPr="00D346E3" w:rsidRDefault="00080423" w:rsidP="001433F8">
      <w:pPr>
        <w:pStyle w:val="Bodytext21"/>
        <w:numPr>
          <w:ilvl w:val="1"/>
          <w:numId w:val="3"/>
        </w:numPr>
        <w:shd w:val="clear" w:color="auto" w:fill="auto"/>
        <w:tabs>
          <w:tab w:val="left" w:pos="6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46E3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учебно-воспитательной работе:</w:t>
      </w:r>
    </w:p>
    <w:p w14:paraId="226F9160" w14:textId="238B2675" w:rsidR="00080423" w:rsidRPr="00D346E3" w:rsidRDefault="000844B6" w:rsidP="000844B6">
      <w:pPr>
        <w:pStyle w:val="Bodytext21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разрабатывает проекты локальных нормативных актов по вопросам противодействия коррупции;</w:t>
      </w:r>
    </w:p>
    <w:p w14:paraId="2D28DC01" w14:textId="73AE20C5" w:rsidR="00080423" w:rsidRPr="00D346E3" w:rsidRDefault="000844B6" w:rsidP="000844B6">
      <w:pPr>
        <w:pStyle w:val="Bodytext21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осуществляет противодействие коррупции в пределах своих полномочий;</w:t>
      </w:r>
    </w:p>
    <w:p w14:paraId="138CDAD2" w14:textId="4258D8A9" w:rsidR="00080423" w:rsidRPr="00D346E3" w:rsidRDefault="000844B6" w:rsidP="000844B6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принимает заявления работников образовательной организации, учащихся, и их родителей, законных представителей о фактах коррупционных проявлений в деятельности работников организации, осуществляющей образовательную деятельность;</w:t>
      </w:r>
    </w:p>
    <w:p w14:paraId="1DB37692" w14:textId="77663CCA" w:rsidR="00080423" w:rsidRPr="00D346E3" w:rsidRDefault="000844B6" w:rsidP="000844B6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направляет в Рабочую комиссию по противодействию коррупции свои предложения по улучшению антикоррупционной деятельности </w:t>
      </w:r>
      <w:r w:rsidR="009046B8">
        <w:rPr>
          <w:rFonts w:ascii="Times New Roman" w:hAnsi="Times New Roman" w:cs="Times New Roman"/>
          <w:sz w:val="28"/>
          <w:szCs w:val="28"/>
        </w:rPr>
        <w:t>Организации</w:t>
      </w:r>
      <w:r w:rsidR="00080423" w:rsidRPr="00D346E3">
        <w:rPr>
          <w:rFonts w:ascii="Times New Roman" w:hAnsi="Times New Roman" w:cs="Times New Roman"/>
          <w:sz w:val="28"/>
          <w:szCs w:val="28"/>
        </w:rPr>
        <w:t>;</w:t>
      </w:r>
    </w:p>
    <w:p w14:paraId="08D86F12" w14:textId="60DEB984" w:rsidR="00080423" w:rsidRPr="00D346E3" w:rsidRDefault="000844B6" w:rsidP="000844B6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осуществляет антикоррупционную пропаганду и воспитание всех участников образовательной деятельности.</w:t>
      </w:r>
    </w:p>
    <w:p w14:paraId="7229C992" w14:textId="52F294D2" w:rsidR="00080423" w:rsidRPr="00D346E3" w:rsidRDefault="000844B6" w:rsidP="000844B6">
      <w:pPr>
        <w:pStyle w:val="Bodytext21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обеспечивает соблюдение работниками </w:t>
      </w:r>
      <w:r w:rsidR="009046B8">
        <w:rPr>
          <w:rFonts w:ascii="Times New Roman" w:hAnsi="Times New Roman" w:cs="Times New Roman"/>
          <w:sz w:val="28"/>
          <w:szCs w:val="28"/>
        </w:rPr>
        <w:t>Организации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Правил внутреннего трудового распорядка;</w:t>
      </w:r>
    </w:p>
    <w:p w14:paraId="4826E38B" w14:textId="34FFFFE8" w:rsidR="00080423" w:rsidRPr="00D346E3" w:rsidRDefault="000844B6" w:rsidP="000844B6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подготавливает документы и материалы для привлечения работников к дисциплинарной и материальной ответственности;</w:t>
      </w:r>
    </w:p>
    <w:p w14:paraId="16F42EEE" w14:textId="69CC372A" w:rsidR="00080423" w:rsidRPr="00D346E3" w:rsidRDefault="000844B6" w:rsidP="000844B6">
      <w:pPr>
        <w:pStyle w:val="Bodytext21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подготавливает планы противодействия коррупции и отчётных документов о реализации антикоррупционной политики в </w:t>
      </w:r>
      <w:r w:rsidR="009046B8">
        <w:rPr>
          <w:rFonts w:ascii="Times New Roman" w:hAnsi="Times New Roman" w:cs="Times New Roman"/>
          <w:sz w:val="28"/>
          <w:szCs w:val="28"/>
        </w:rPr>
        <w:t>Организации</w:t>
      </w:r>
      <w:r w:rsidR="00080423" w:rsidRPr="00D346E3">
        <w:rPr>
          <w:rFonts w:ascii="Times New Roman" w:hAnsi="Times New Roman" w:cs="Times New Roman"/>
          <w:sz w:val="28"/>
          <w:szCs w:val="28"/>
        </w:rPr>
        <w:t>;</w:t>
      </w:r>
    </w:p>
    <w:p w14:paraId="30B9155D" w14:textId="2B54E423" w:rsidR="00080423" w:rsidRPr="00D346E3" w:rsidRDefault="000844B6" w:rsidP="000844B6">
      <w:pPr>
        <w:pStyle w:val="Bodytext21"/>
        <w:shd w:val="clear" w:color="auto" w:fill="auto"/>
        <w:tabs>
          <w:tab w:val="left" w:pos="279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взаимодействует с правоохранительными органами;</w:t>
      </w:r>
    </w:p>
    <w:p w14:paraId="47754D67" w14:textId="6DD57A0A" w:rsidR="00080423" w:rsidRPr="00D346E3" w:rsidRDefault="000844B6" w:rsidP="000844B6">
      <w:pPr>
        <w:pStyle w:val="Bodytext2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423" w:rsidRPr="00D346E3">
        <w:rPr>
          <w:rFonts w:ascii="Times New Roman" w:hAnsi="Times New Roman" w:cs="Times New Roman"/>
          <w:sz w:val="28"/>
          <w:szCs w:val="28"/>
        </w:rPr>
        <w:t>предоставляет в соответствии с действующим законодательством информацию о деятельности образовательной организации.</w:t>
      </w:r>
    </w:p>
    <w:p w14:paraId="79FEB3C8" w14:textId="31B7D07D" w:rsidR="00AD241F" w:rsidRPr="00103718" w:rsidRDefault="00080423" w:rsidP="000844B6">
      <w:pPr>
        <w:pStyle w:val="Heading10"/>
        <w:keepNext/>
        <w:keepLines/>
        <w:shd w:val="clear" w:color="auto" w:fill="auto"/>
        <w:tabs>
          <w:tab w:val="left" w:pos="0"/>
        </w:tabs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103718">
        <w:rPr>
          <w:rFonts w:ascii="Times New Roman" w:hAnsi="Times New Roman" w:cs="Times New Roman"/>
          <w:sz w:val="28"/>
          <w:szCs w:val="28"/>
        </w:rPr>
        <w:lastRenderedPageBreak/>
        <w:t>4. Основные направления по повышению эффективности противодействия коррупции</w:t>
      </w:r>
      <w:bookmarkEnd w:id="2"/>
    </w:p>
    <w:p w14:paraId="3B4405B4" w14:textId="46466450" w:rsidR="00080423" w:rsidRPr="00D346E3" w:rsidRDefault="00080423" w:rsidP="00F51ABA">
      <w:pPr>
        <w:pStyle w:val="Bodytext21"/>
        <w:shd w:val="clear" w:color="auto" w:fill="auto"/>
        <w:tabs>
          <w:tab w:val="num" w:pos="720"/>
          <w:tab w:val="left" w:pos="79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4.1. Создание механизма взаимодействия органов управления </w:t>
      </w:r>
      <w:r w:rsidR="000844B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с Управлением</w:t>
      </w:r>
      <w:r w:rsidRPr="00D346E3">
        <w:rPr>
          <w:rFonts w:ascii="Times New Roman" w:hAnsi="Times New Roman" w:cs="Times New Roman"/>
          <w:sz w:val="28"/>
          <w:szCs w:val="28"/>
        </w:rPr>
        <w:t xml:space="preserve"> образования,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</w:p>
    <w:p w14:paraId="3B9BA295" w14:textId="6593879D" w:rsidR="00080423" w:rsidRPr="00D346E3" w:rsidRDefault="00080423" w:rsidP="00F51ABA">
      <w:pPr>
        <w:pStyle w:val="Bodytext21"/>
        <w:shd w:val="clear" w:color="auto" w:fill="auto"/>
        <w:tabs>
          <w:tab w:val="num" w:pos="720"/>
          <w:tab w:val="left" w:pos="80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>4.2. Принятие административных и иных мер, направленных на привлечение работников и родителей (законных представителей) учащихся к более активному участию в противодействии коррупции, на формирование в коллективе и у родителей (законных представителей) учащихся негативного отношения к коррупционному поведению.</w:t>
      </w:r>
    </w:p>
    <w:p w14:paraId="5CB8FFF3" w14:textId="67C68379" w:rsidR="00080423" w:rsidRPr="00D346E3" w:rsidRDefault="00080423" w:rsidP="00F51ABA">
      <w:pPr>
        <w:pStyle w:val="Bodytext21"/>
        <w:shd w:val="clear" w:color="auto" w:fill="auto"/>
        <w:tabs>
          <w:tab w:val="left" w:pos="508"/>
          <w:tab w:val="left" w:pos="1134"/>
          <w:tab w:val="left" w:pos="1418"/>
          <w:tab w:val="left" w:pos="1560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4.3. Совершенствование системы и структуры управления </w:t>
      </w:r>
      <w:r w:rsidR="0010371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3FF49B" w14:textId="45AEB94F" w:rsidR="00080423" w:rsidRPr="00D346E3" w:rsidRDefault="00080423" w:rsidP="00F51ABA">
      <w:pPr>
        <w:pStyle w:val="Bodytext21"/>
        <w:shd w:val="clear" w:color="auto" w:fill="auto"/>
        <w:tabs>
          <w:tab w:val="num" w:pos="0"/>
          <w:tab w:val="num" w:pos="720"/>
          <w:tab w:val="left" w:pos="884"/>
          <w:tab w:val="left" w:pos="1418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4.4. Создание механизмов общественного контроля деятельности органов управления </w:t>
      </w:r>
      <w:r w:rsidR="00103718">
        <w:rPr>
          <w:rFonts w:ascii="Times New Roman" w:hAnsi="Times New Roman" w:cs="Times New Roman"/>
          <w:sz w:val="28"/>
          <w:szCs w:val="28"/>
        </w:rPr>
        <w:t>Организации</w:t>
      </w:r>
      <w:r w:rsidRPr="00D346E3">
        <w:rPr>
          <w:rFonts w:ascii="Times New Roman" w:hAnsi="Times New Roman" w:cs="Times New Roman"/>
          <w:sz w:val="28"/>
          <w:szCs w:val="28"/>
        </w:rPr>
        <w:t>.</w:t>
      </w:r>
    </w:p>
    <w:p w14:paraId="7097A44A" w14:textId="498099EB" w:rsidR="00080423" w:rsidRPr="00D346E3" w:rsidRDefault="00080423" w:rsidP="00F51ABA">
      <w:pPr>
        <w:pStyle w:val="Bodytext21"/>
        <w:shd w:val="clear" w:color="auto" w:fill="auto"/>
        <w:tabs>
          <w:tab w:val="num" w:pos="720"/>
          <w:tab w:val="left" w:pos="78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4.5. Обеспечение доступа работников </w:t>
      </w:r>
      <w:r w:rsidR="00103718">
        <w:rPr>
          <w:rFonts w:ascii="Times New Roman" w:hAnsi="Times New Roman" w:cs="Times New Roman"/>
          <w:sz w:val="28"/>
          <w:szCs w:val="28"/>
        </w:rPr>
        <w:t>Организации</w:t>
      </w:r>
      <w:r w:rsidRPr="00D346E3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учащихся</w:t>
      </w:r>
      <w:r w:rsidR="000844B6">
        <w:rPr>
          <w:rFonts w:ascii="Times New Roman" w:hAnsi="Times New Roman" w:cs="Times New Roman"/>
          <w:sz w:val="28"/>
          <w:szCs w:val="28"/>
        </w:rPr>
        <w:t xml:space="preserve"> </w:t>
      </w:r>
      <w:r w:rsidRPr="00D346E3">
        <w:rPr>
          <w:rFonts w:ascii="Times New Roman" w:hAnsi="Times New Roman" w:cs="Times New Roman"/>
          <w:sz w:val="28"/>
          <w:szCs w:val="28"/>
        </w:rPr>
        <w:t>к информации о деятельности органов управления и самоуправления</w:t>
      </w:r>
      <w:r w:rsidR="009958CD">
        <w:rPr>
          <w:rFonts w:ascii="Times New Roman" w:hAnsi="Times New Roman" w:cs="Times New Roman"/>
          <w:sz w:val="28"/>
          <w:szCs w:val="28"/>
        </w:rPr>
        <w:t>.</w:t>
      </w:r>
    </w:p>
    <w:p w14:paraId="04869DC0" w14:textId="493C8E23" w:rsidR="00080423" w:rsidRPr="00D346E3" w:rsidRDefault="00080423" w:rsidP="00F51ABA">
      <w:pPr>
        <w:pStyle w:val="Bodytext21"/>
        <w:shd w:val="clear" w:color="auto" w:fill="auto"/>
        <w:tabs>
          <w:tab w:val="num" w:pos="720"/>
          <w:tab w:val="left" w:pos="79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>4.6. Конкретизация полномочий педагогических, непедагогических и руководящих работников образовательной организации, которые должны быть отражены в должностных инструкциях.</w:t>
      </w:r>
    </w:p>
    <w:p w14:paraId="3B5E93C2" w14:textId="77777777" w:rsidR="00080423" w:rsidRPr="00D346E3" w:rsidRDefault="00103718" w:rsidP="00F51ABA">
      <w:pPr>
        <w:pStyle w:val="Bodytext21"/>
        <w:shd w:val="clear" w:color="auto" w:fill="auto"/>
        <w:tabs>
          <w:tab w:val="num" w:pos="720"/>
          <w:tab w:val="left" w:pos="79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4.7. Уведомление в письменной форме работниками </w:t>
      </w:r>
      <w:r w:rsidR="00671862">
        <w:rPr>
          <w:rFonts w:ascii="Times New Roman" w:hAnsi="Times New Roman" w:cs="Times New Roman"/>
          <w:sz w:val="28"/>
          <w:szCs w:val="28"/>
        </w:rPr>
        <w:t>Организации</w:t>
      </w:r>
      <w:r w:rsidR="00080423">
        <w:rPr>
          <w:rFonts w:ascii="Times New Roman" w:hAnsi="Times New Roman" w:cs="Times New Roman"/>
          <w:sz w:val="28"/>
          <w:szCs w:val="28"/>
        </w:rPr>
        <w:t>,</w:t>
      </w:r>
      <w:r w:rsidR="00080423" w:rsidRPr="00D346E3">
        <w:rPr>
          <w:rFonts w:ascii="Times New Roman" w:hAnsi="Times New Roman" w:cs="Times New Roman"/>
          <w:sz w:val="28"/>
          <w:szCs w:val="28"/>
        </w:rPr>
        <w:t xml:space="preserve">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правонарушений.</w:t>
      </w:r>
    </w:p>
    <w:p w14:paraId="50D068D4" w14:textId="0B286A34" w:rsidR="00080423" w:rsidRPr="00D346E3" w:rsidRDefault="00080423" w:rsidP="009958CD">
      <w:pPr>
        <w:pStyle w:val="Bodytext21"/>
        <w:shd w:val="clear" w:color="auto" w:fill="auto"/>
        <w:tabs>
          <w:tab w:val="num" w:pos="720"/>
          <w:tab w:val="left" w:pos="823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4.8. Создание условий для уведомления учащимися и их родителями (законными представителями) администрации </w:t>
      </w:r>
      <w:r w:rsidR="00671862">
        <w:rPr>
          <w:rFonts w:ascii="Times New Roman" w:hAnsi="Times New Roman" w:cs="Times New Roman"/>
          <w:sz w:val="28"/>
          <w:szCs w:val="28"/>
        </w:rPr>
        <w:t>Организации</w:t>
      </w:r>
      <w:r w:rsidRPr="00D346E3">
        <w:rPr>
          <w:rFonts w:ascii="Times New Roman" w:hAnsi="Times New Roman" w:cs="Times New Roman"/>
          <w:sz w:val="28"/>
          <w:szCs w:val="28"/>
        </w:rPr>
        <w:t xml:space="preserve"> обо всех случаях вымогания у них взяток работниками </w:t>
      </w:r>
      <w:r w:rsidR="009958C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346E3">
        <w:rPr>
          <w:rFonts w:ascii="Times New Roman" w:hAnsi="Times New Roman" w:cs="Times New Roman"/>
          <w:sz w:val="28"/>
          <w:szCs w:val="28"/>
        </w:rPr>
        <w:t>.</w:t>
      </w:r>
    </w:p>
    <w:p w14:paraId="0226D266" w14:textId="12F65742" w:rsidR="00AD241F" w:rsidRPr="00B53B2B" w:rsidRDefault="00080423" w:rsidP="00B53B2B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2241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671862">
        <w:rPr>
          <w:rFonts w:ascii="Times New Roman" w:hAnsi="Times New Roman" w:cs="Times New Roman"/>
          <w:sz w:val="28"/>
          <w:szCs w:val="28"/>
        </w:rPr>
        <w:t>Ответственность за коррупционные правонарушения</w:t>
      </w:r>
      <w:bookmarkEnd w:id="3"/>
    </w:p>
    <w:p w14:paraId="266244CF" w14:textId="77777777" w:rsidR="00080423" w:rsidRPr="00D346E3" w:rsidRDefault="00080423" w:rsidP="00F51ABA">
      <w:pPr>
        <w:pStyle w:val="Bodytext2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22F6840F" w14:textId="77777777" w:rsidR="00080423" w:rsidRPr="00D346E3" w:rsidRDefault="00080423" w:rsidP="00F51ABA">
      <w:pPr>
        <w:pStyle w:val="Bodytext21"/>
        <w:numPr>
          <w:ilvl w:val="0"/>
          <w:numId w:val="1"/>
        </w:numPr>
        <w:shd w:val="clear" w:color="auto" w:fill="auto"/>
        <w:tabs>
          <w:tab w:val="left" w:pos="476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6634E92C" w14:textId="77777777" w:rsidR="00080423" w:rsidRPr="00D346E3" w:rsidRDefault="00080423" w:rsidP="00F51ABA">
      <w:pPr>
        <w:pStyle w:val="Bodytext21"/>
        <w:numPr>
          <w:ilvl w:val="0"/>
          <w:numId w:val="1"/>
        </w:numPr>
        <w:shd w:val="clear" w:color="auto" w:fill="auto"/>
        <w:tabs>
          <w:tab w:val="left" w:pos="48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t xml:space="preserve"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  <w:r w:rsidRPr="00D346E3">
        <w:rPr>
          <w:rFonts w:ascii="Times New Roman" w:hAnsi="Times New Roman" w:cs="Times New Roman"/>
          <w:color w:val="FFFFFF"/>
          <w:sz w:val="28"/>
          <w:szCs w:val="28"/>
        </w:rPr>
        <w:t>Источник http://ohrana-tryda.com/node/2022</w:t>
      </w:r>
    </w:p>
    <w:p w14:paraId="7BEE3EAC" w14:textId="7E312AF9" w:rsidR="00080423" w:rsidRPr="00B53B2B" w:rsidRDefault="00080423" w:rsidP="00B53B2B">
      <w:pPr>
        <w:pStyle w:val="Bodytext21"/>
        <w:numPr>
          <w:ilvl w:val="0"/>
          <w:numId w:val="1"/>
        </w:numPr>
        <w:shd w:val="clear" w:color="auto" w:fill="auto"/>
        <w:tabs>
          <w:tab w:val="left" w:pos="486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E3">
        <w:rPr>
          <w:rFonts w:ascii="Times New Roman" w:hAnsi="Times New Roman" w:cs="Times New Roman"/>
          <w:sz w:val="28"/>
          <w:szCs w:val="28"/>
        </w:rPr>
        <w:lastRenderedPageBreak/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2D676E68" w14:textId="48DBB554" w:rsidR="00AD241F" w:rsidRPr="00B53B2B" w:rsidRDefault="00080423" w:rsidP="00B53B2B">
      <w:pPr>
        <w:pStyle w:val="Bodytext21"/>
        <w:numPr>
          <w:ilvl w:val="0"/>
          <w:numId w:val="3"/>
        </w:numPr>
        <w:shd w:val="clear" w:color="auto" w:fill="auto"/>
        <w:tabs>
          <w:tab w:val="left" w:pos="481"/>
        </w:tabs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862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7403616C" w14:textId="77777777" w:rsidR="00080423" w:rsidRPr="00B53B2B" w:rsidRDefault="00080423" w:rsidP="00F51ABA">
      <w:pPr>
        <w:pStyle w:val="Bodytext21"/>
        <w:shd w:val="clear" w:color="auto" w:fill="auto"/>
        <w:tabs>
          <w:tab w:val="left" w:pos="48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B2B">
        <w:rPr>
          <w:rFonts w:ascii="Times New Roman" w:hAnsi="Times New Roman" w:cs="Times New Roman"/>
          <w:sz w:val="28"/>
          <w:szCs w:val="28"/>
        </w:rPr>
        <w:t xml:space="preserve">6.1. Настоящее Положение является локальным нормативным актом, принимается на Педагогическом совете </w:t>
      </w:r>
      <w:r w:rsidR="00671862" w:rsidRPr="00B53B2B">
        <w:rPr>
          <w:rFonts w:ascii="Times New Roman" w:hAnsi="Times New Roman" w:cs="Times New Roman"/>
          <w:sz w:val="28"/>
          <w:szCs w:val="28"/>
        </w:rPr>
        <w:t>Организации</w:t>
      </w:r>
      <w:r w:rsidRPr="00B53B2B">
        <w:rPr>
          <w:rFonts w:ascii="Times New Roman" w:hAnsi="Times New Roman" w:cs="Times New Roman"/>
          <w:sz w:val="28"/>
          <w:szCs w:val="28"/>
        </w:rPr>
        <w:t xml:space="preserve"> и утверждается приказом директора </w:t>
      </w:r>
      <w:r w:rsidR="00671862" w:rsidRPr="00B53B2B">
        <w:rPr>
          <w:rFonts w:ascii="Times New Roman" w:hAnsi="Times New Roman" w:cs="Times New Roman"/>
          <w:sz w:val="28"/>
          <w:szCs w:val="28"/>
        </w:rPr>
        <w:t>Организации</w:t>
      </w:r>
      <w:r w:rsidRPr="00B53B2B">
        <w:rPr>
          <w:rFonts w:ascii="Times New Roman" w:hAnsi="Times New Roman" w:cs="Times New Roman"/>
          <w:sz w:val="28"/>
          <w:szCs w:val="28"/>
        </w:rPr>
        <w:t>.</w:t>
      </w:r>
    </w:p>
    <w:p w14:paraId="40BD5DAD" w14:textId="77777777" w:rsidR="00080423" w:rsidRPr="00B53B2B" w:rsidRDefault="00080423" w:rsidP="00F51ABA">
      <w:pPr>
        <w:pStyle w:val="Bodytext21"/>
        <w:shd w:val="clear" w:color="auto" w:fill="auto"/>
        <w:tabs>
          <w:tab w:val="left" w:pos="48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B2B">
        <w:rPr>
          <w:rFonts w:ascii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3BBF8FFD" w14:textId="77777777" w:rsidR="00080423" w:rsidRPr="00B53B2B" w:rsidRDefault="00080423" w:rsidP="00F51ABA">
      <w:pPr>
        <w:pStyle w:val="Bodytext21"/>
        <w:shd w:val="clear" w:color="auto" w:fill="auto"/>
        <w:tabs>
          <w:tab w:val="left" w:pos="48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B2B">
        <w:rPr>
          <w:rFonts w:ascii="Times New Roman" w:hAnsi="Times New Roman" w:cs="Times New Roman"/>
          <w:sz w:val="28"/>
          <w:szCs w:val="28"/>
        </w:rPr>
        <w:t>6.3. 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14:paraId="3F03A418" w14:textId="77777777" w:rsidR="00080423" w:rsidRPr="00B53B2B" w:rsidRDefault="00080423" w:rsidP="00F51ABA">
      <w:pPr>
        <w:pStyle w:val="Bodytext21"/>
        <w:shd w:val="clear" w:color="auto" w:fill="auto"/>
        <w:tabs>
          <w:tab w:val="left" w:pos="48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B2B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9BAF5A1" w14:textId="77777777" w:rsidR="00080423" w:rsidRPr="00B53B2B" w:rsidRDefault="00080423" w:rsidP="00F51ABA">
      <w:pPr>
        <w:pStyle w:val="Bodytext21"/>
        <w:tabs>
          <w:tab w:val="left" w:pos="486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DCAD9" w14:textId="5E560E50" w:rsidR="00080423" w:rsidRDefault="00080423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FFB41" w14:textId="3106A2DD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2BF3D" w14:textId="0C8F87E4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CEB8C" w14:textId="7CC56320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78B9D6" w14:textId="217E2049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A94651" w14:textId="3EFB7B4D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605C6" w14:textId="72085DBC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0E936" w14:textId="2BFF9675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BD82E" w14:textId="1DE10FBD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593E2" w14:textId="62A73737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E2B52" w14:textId="08D0C9AD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5A001" w14:textId="3A681C02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743CE" w14:textId="7CC10FD2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8F144" w14:textId="419C687D" w:rsidR="00F721C9" w:rsidRDefault="00F721C9" w:rsidP="00F5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15263" w14:textId="39F20ECD" w:rsidR="00F721C9" w:rsidRDefault="00F721C9" w:rsidP="00F721C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721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7519EF7E" w14:textId="64A33D88" w:rsidR="00F721C9" w:rsidRPr="00F721C9" w:rsidRDefault="00F721C9" w:rsidP="00F721C9">
      <w:pPr>
        <w:widowControl w:val="0"/>
        <w:suppressAutoHyphens/>
        <w:autoSpaceDE w:val="0"/>
        <w:autoSpaceDN w:val="0"/>
        <w:spacing w:before="100" w:after="10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/>
        </w:rPr>
      </w:pPr>
      <w:r w:rsidRPr="00F721C9">
        <w:rPr>
          <w:rFonts w:ascii="Times New Roman CYR" w:eastAsia="Times New Roman CYR" w:hAnsi="Times New Roman CYR" w:cs="Times New Roman CYR"/>
          <w:b/>
          <w:bCs/>
          <w:color w:val="000000"/>
          <w:kern w:val="3"/>
          <w:sz w:val="28"/>
          <w:szCs w:val="28"/>
          <w:lang/>
        </w:rPr>
        <w:t>Установление перечня реализуемых</w:t>
      </w:r>
      <w:r>
        <w:rPr>
          <w:rFonts w:ascii="Times New Roman CYR" w:eastAsia="Times New Roman CYR" w:hAnsi="Times New Roman CYR" w:cs="Times New Roman CYR"/>
          <w:b/>
          <w:bCs/>
          <w:color w:val="000000"/>
          <w:kern w:val="3"/>
          <w:sz w:val="28"/>
          <w:szCs w:val="28"/>
          <w:lang/>
        </w:rPr>
        <w:t xml:space="preserve"> в МБОУ ДО </w:t>
      </w:r>
      <w:r w:rsidRPr="00F721C9">
        <w:rPr>
          <w:rFonts w:ascii="Times New Roman CYR" w:eastAsia="Times New Roman CYR" w:hAnsi="Times New Roman CYR" w:cs="Times New Roman CYR"/>
          <w:b/>
          <w:bCs/>
          <w:color w:val="000000"/>
          <w:kern w:val="3"/>
          <w:sz w:val="28"/>
          <w:szCs w:val="28"/>
          <w:lang/>
        </w:rPr>
        <w:t>ЭБЦ</w:t>
      </w:r>
      <w:r>
        <w:rPr>
          <w:rFonts w:ascii="Times New Roman CYR" w:eastAsia="Times New Roman CYR" w:hAnsi="Times New Roman CYR" w:cs="Times New Roman CYR"/>
          <w:b/>
          <w:bCs/>
          <w:color w:val="000000"/>
          <w:kern w:val="3"/>
          <w:sz w:val="28"/>
          <w:szCs w:val="28"/>
          <w:lang/>
        </w:rPr>
        <w:t xml:space="preserve"> им. А.И. Воейкова г. Туапсе </w:t>
      </w:r>
      <w:r w:rsidRPr="00F721C9">
        <w:rPr>
          <w:rFonts w:ascii="Times New Roman CYR" w:eastAsia="Times New Roman CYR" w:hAnsi="Times New Roman CYR" w:cs="Times New Roman CYR"/>
          <w:b/>
          <w:bCs/>
          <w:color w:val="000000"/>
          <w:kern w:val="3"/>
          <w:sz w:val="28"/>
          <w:szCs w:val="28"/>
          <w:lang/>
        </w:rPr>
        <w:t>антикоррупционных мероприятий, стандартов и процедур и</w:t>
      </w:r>
      <w:r>
        <w:rPr>
          <w:rFonts w:ascii="Times New Roman CYR" w:eastAsia="Times New Roman CYR" w:hAnsi="Times New Roman CYR" w:cs="Times New Roman CYR"/>
          <w:b/>
          <w:bCs/>
          <w:color w:val="000000"/>
          <w:kern w:val="3"/>
          <w:sz w:val="28"/>
          <w:szCs w:val="28"/>
          <w:lang/>
        </w:rPr>
        <w:t xml:space="preserve"> </w:t>
      </w:r>
      <w:r w:rsidRPr="00F721C9">
        <w:rPr>
          <w:rFonts w:ascii="Times New Roman CYR" w:eastAsia="Times New Roman CYR" w:hAnsi="Times New Roman CYR" w:cs="Times New Roman CYR"/>
          <w:b/>
          <w:bCs/>
          <w:color w:val="000000"/>
          <w:kern w:val="3"/>
          <w:sz w:val="28"/>
          <w:szCs w:val="28"/>
          <w:lang/>
        </w:rPr>
        <w:t>порядок их выполнения (применения)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0"/>
        <w:gridCol w:w="5930"/>
      </w:tblGrid>
      <w:tr w:rsidR="00F721C9" w14:paraId="139C3089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B502D" w14:textId="77777777" w:rsidR="00F721C9" w:rsidRDefault="00F721C9" w:rsidP="00F721C9">
            <w:pPr>
              <w:pStyle w:val="Standard"/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F8D4B" w14:textId="77777777" w:rsidR="00F721C9" w:rsidRDefault="00F721C9" w:rsidP="00F721C9">
            <w:pPr>
              <w:pStyle w:val="Standard"/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8"/>
                <w:szCs w:val="28"/>
                <w:lang w:val="ru-RU"/>
              </w:rPr>
              <w:t>Мероприятие</w:t>
            </w:r>
          </w:p>
        </w:tc>
      </w:tr>
      <w:tr w:rsidR="00F721C9" w14:paraId="31CD59EA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EA822" w14:textId="77777777" w:rsidR="00F721C9" w:rsidRDefault="00F721C9" w:rsidP="00F721C9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516EC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Разработка и принятие кодекса этики и служебного поведения работников учреждения</w:t>
            </w:r>
          </w:p>
        </w:tc>
      </w:tr>
      <w:tr w:rsidR="00F721C9" w14:paraId="6CC711CF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F3B5A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4C144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F721C9" w14:paraId="6C13BE83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336AD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543B9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F721C9" w14:paraId="7D1F07E5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08B2B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7D9E4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Введение в договоры, связанные с хозяйственной деятельностью учреждения, стандартной антикоррупционной оговорки</w:t>
            </w:r>
          </w:p>
        </w:tc>
      </w:tr>
      <w:tr w:rsidR="00F721C9" w14:paraId="40B640EB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ED700" w14:textId="77777777" w:rsidR="00F721C9" w:rsidRDefault="00F721C9" w:rsidP="00F721C9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AE9C0" w14:textId="77777777" w:rsidR="00F721C9" w:rsidRDefault="00F721C9" w:rsidP="0021173F">
            <w:pPr>
              <w:pStyle w:val="Standard"/>
              <w:autoSpaceDE w:val="0"/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</w:t>
            </w:r>
            <w:r w:rsidRPr="00993050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обр</w:t>
            </w:r>
            <w:bookmarkStart w:id="4" w:name="_GoBack"/>
            <w:bookmarkEnd w:id="4"/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атной связи</w:t>
            </w:r>
            <w:r w:rsidRPr="00993050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», 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телефона доверия и т. п.)</w:t>
            </w:r>
          </w:p>
        </w:tc>
      </w:tr>
      <w:tr w:rsidR="00F721C9" w14:paraId="7A2C309C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54CDE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29DCA" w14:textId="77777777" w:rsidR="00F721C9" w:rsidRDefault="00F721C9" w:rsidP="0021173F">
            <w:pPr>
              <w:pStyle w:val="Standard"/>
              <w:autoSpaceDE w:val="0"/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 или иными лицами и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 xml:space="preserve">порядка рассмотрения таких сообщений, включая создание доступных каналов передачи обозначенной информации (механизмов </w:t>
            </w:r>
            <w:r w:rsidRPr="00993050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обратной связи</w:t>
            </w:r>
            <w:r w:rsidRPr="00993050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», 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телефона доверия и т. п.)</w:t>
            </w:r>
          </w:p>
        </w:tc>
      </w:tr>
      <w:tr w:rsidR="00F721C9" w14:paraId="7CDA6329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1D5E6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78A88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721C9" w14:paraId="32C6E5B9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B2157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AF3C6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</w:t>
            </w:r>
          </w:p>
        </w:tc>
      </w:tr>
      <w:tr w:rsidR="00F721C9" w14:paraId="70AC76F7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7A82D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B8225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 xml:space="preserve">Проведение периодической оценки коррупционных рисков в целях выявления сфер деятельности учреждения, наиболее 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lastRenderedPageBreak/>
              <w:t>подверженных таким рискам, и разработки соответствующих антикоррупционных мер</w:t>
            </w:r>
          </w:p>
        </w:tc>
      </w:tr>
      <w:tr w:rsidR="00F721C9" w14:paraId="1FF40AEC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CE468" w14:textId="77777777" w:rsidR="00F721C9" w:rsidRDefault="00F721C9" w:rsidP="00F721C9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lastRenderedPageBreak/>
              <w:t>Обучение и информирование работников</w:t>
            </w: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33B3B" w14:textId="69D4F908" w:rsidR="00F721C9" w:rsidRDefault="00F721C9" w:rsidP="0021173F">
            <w:pPr>
              <w:pStyle w:val="Standard"/>
              <w:autoSpaceDE w:val="0"/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Ежегодное ознакомление работников под роспись с приказом, регламентирующим</w:t>
            </w:r>
            <w:r w:rsidR="0021173F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вопросы</w:t>
            </w:r>
            <w:r w:rsidR="0021173F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предупреждения и противодействия коррупции в учреждении</w:t>
            </w:r>
          </w:p>
        </w:tc>
      </w:tr>
      <w:tr w:rsidR="00F721C9" w14:paraId="64E5432D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3B3F5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BAEFF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721C9" w14:paraId="2B272310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0DAF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CC179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F721C9" w14:paraId="7D4B035C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8EA11" w14:textId="77777777" w:rsidR="00F721C9" w:rsidRDefault="00F721C9" w:rsidP="00F721C9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Обеспечение соответствия системы внутреннего контроля и аудита организации требованиям антикоррупционной политики учреждения</w:t>
            </w: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84C12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Осуществление регулярного контроля соблюдения внутренних процедур</w:t>
            </w:r>
          </w:p>
        </w:tc>
      </w:tr>
      <w:tr w:rsidR="00F721C9" w14:paraId="76E10953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CE2CC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5880B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721C9" w14:paraId="19E2B112" w14:textId="77777777" w:rsidTr="000E46F3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34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FB4C2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636D6" w14:textId="2109C333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Осуществление регулярного контроля</w:t>
            </w:r>
            <w:r w:rsidR="0021173F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F721C9" w14:paraId="5B8B4226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FC6CC" w14:textId="77777777" w:rsidR="00F721C9" w:rsidRDefault="00F721C9" w:rsidP="00F721C9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A4FFB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F721C9" w14:paraId="57EF08E6" w14:textId="77777777" w:rsidTr="000E46F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5904A" w14:textId="77777777" w:rsidR="00F721C9" w:rsidRPr="00993050" w:rsidRDefault="00F721C9" w:rsidP="00F721C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D0A40" w14:textId="77777777" w:rsidR="00F721C9" w:rsidRDefault="00F721C9" w:rsidP="0021173F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  <w:lang w:val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14:paraId="162E9C07" w14:textId="77777777" w:rsidR="00F721C9" w:rsidRPr="00F721C9" w:rsidRDefault="00F721C9" w:rsidP="00F721C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721C9" w:rsidRPr="00F721C9" w:rsidSect="00A35E0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5CBCB" w14:textId="77777777" w:rsidR="008A064D" w:rsidRDefault="008A064D" w:rsidP="00A35E02">
      <w:pPr>
        <w:spacing w:after="0" w:line="240" w:lineRule="auto"/>
      </w:pPr>
      <w:r>
        <w:separator/>
      </w:r>
    </w:p>
  </w:endnote>
  <w:endnote w:type="continuationSeparator" w:id="0">
    <w:p w14:paraId="62EEC45B" w14:textId="77777777" w:rsidR="008A064D" w:rsidRDefault="008A064D" w:rsidP="00A3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0802901"/>
      <w:docPartObj>
        <w:docPartGallery w:val="Page Numbers (Bottom of Page)"/>
        <w:docPartUnique/>
      </w:docPartObj>
    </w:sdtPr>
    <w:sdtContent>
      <w:p w14:paraId="30F64D89" w14:textId="243F575B" w:rsidR="00A35E02" w:rsidRDefault="00A35E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351E8C" w14:textId="77777777" w:rsidR="00A35E02" w:rsidRDefault="00A35E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2106" w14:textId="77777777" w:rsidR="008A064D" w:rsidRDefault="008A064D" w:rsidP="00A35E02">
      <w:pPr>
        <w:spacing w:after="0" w:line="240" w:lineRule="auto"/>
      </w:pPr>
      <w:r>
        <w:separator/>
      </w:r>
    </w:p>
  </w:footnote>
  <w:footnote w:type="continuationSeparator" w:id="0">
    <w:p w14:paraId="4207D5F6" w14:textId="77777777" w:rsidR="008A064D" w:rsidRDefault="008A064D" w:rsidP="00A35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3D99"/>
    <w:multiLevelType w:val="hybridMultilevel"/>
    <w:tmpl w:val="86B65B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B03D1"/>
    <w:multiLevelType w:val="hybridMultilevel"/>
    <w:tmpl w:val="A9AEEE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F18"/>
    <w:multiLevelType w:val="hybridMultilevel"/>
    <w:tmpl w:val="D9C4E9B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86885"/>
    <w:multiLevelType w:val="hybridMultilevel"/>
    <w:tmpl w:val="849E20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43DA"/>
    <w:multiLevelType w:val="hybridMultilevel"/>
    <w:tmpl w:val="6664A28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96C99"/>
    <w:multiLevelType w:val="hybridMultilevel"/>
    <w:tmpl w:val="59D826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D7191"/>
    <w:multiLevelType w:val="multilevel"/>
    <w:tmpl w:val="BCC67A0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3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4FB47DEB"/>
    <w:multiLevelType w:val="hybridMultilevel"/>
    <w:tmpl w:val="D80E14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871EA"/>
    <w:multiLevelType w:val="hybridMultilevel"/>
    <w:tmpl w:val="36C0B2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D39D1"/>
    <w:multiLevelType w:val="hybridMultilevel"/>
    <w:tmpl w:val="AC76B9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60390"/>
    <w:multiLevelType w:val="hybridMultilevel"/>
    <w:tmpl w:val="A95A5DF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24E97"/>
    <w:multiLevelType w:val="multilevel"/>
    <w:tmpl w:val="E370E3C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24460E4"/>
    <w:multiLevelType w:val="multilevel"/>
    <w:tmpl w:val="AEFCA9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3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EA857E8"/>
    <w:multiLevelType w:val="hybridMultilevel"/>
    <w:tmpl w:val="37C04E9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423"/>
    <w:rsid w:val="00080423"/>
    <w:rsid w:val="000844B6"/>
    <w:rsid w:val="000E46F3"/>
    <w:rsid w:val="00103718"/>
    <w:rsid w:val="001433F8"/>
    <w:rsid w:val="0021173F"/>
    <w:rsid w:val="00215383"/>
    <w:rsid w:val="002B5F4F"/>
    <w:rsid w:val="002F4ED0"/>
    <w:rsid w:val="00346679"/>
    <w:rsid w:val="006232C9"/>
    <w:rsid w:val="00671862"/>
    <w:rsid w:val="0070630D"/>
    <w:rsid w:val="008A064D"/>
    <w:rsid w:val="009046B8"/>
    <w:rsid w:val="009152F4"/>
    <w:rsid w:val="00943E08"/>
    <w:rsid w:val="00950681"/>
    <w:rsid w:val="009958CD"/>
    <w:rsid w:val="009B31EA"/>
    <w:rsid w:val="00A35E02"/>
    <w:rsid w:val="00AD241F"/>
    <w:rsid w:val="00B01E38"/>
    <w:rsid w:val="00B53B2B"/>
    <w:rsid w:val="00CA5F4B"/>
    <w:rsid w:val="00E55324"/>
    <w:rsid w:val="00EF2134"/>
    <w:rsid w:val="00F336DE"/>
    <w:rsid w:val="00F51ABA"/>
    <w:rsid w:val="00F7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4691"/>
  <w15:docId w15:val="{AC1BCD44-B2E9-424E-A7F5-40500458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0804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080423"/>
    <w:rPr>
      <w:rFonts w:eastAsia="Times New Roman" w:cs="Times New Roman"/>
      <w:color w:val="23263B"/>
      <w:sz w:val="28"/>
      <w:szCs w:val="28"/>
    </w:rPr>
  </w:style>
  <w:style w:type="paragraph" w:customStyle="1" w:styleId="1">
    <w:name w:val="Основной текст1"/>
    <w:basedOn w:val="a"/>
    <w:link w:val="a4"/>
    <w:rsid w:val="00080423"/>
    <w:pPr>
      <w:widowControl w:val="0"/>
      <w:spacing w:after="0" w:line="240" w:lineRule="auto"/>
      <w:ind w:firstLine="400"/>
    </w:pPr>
    <w:rPr>
      <w:rFonts w:eastAsia="Times New Roman" w:cs="Times New Roman"/>
      <w:color w:val="23263B"/>
      <w:sz w:val="28"/>
      <w:szCs w:val="28"/>
    </w:rPr>
  </w:style>
  <w:style w:type="paragraph" w:customStyle="1" w:styleId="Standard">
    <w:name w:val="Standard"/>
    <w:rsid w:val="000804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Strong"/>
    <w:uiPriority w:val="22"/>
    <w:qFormat/>
    <w:rsid w:val="00080423"/>
    <w:rPr>
      <w:rFonts w:cs="Times New Roman"/>
      <w:b/>
      <w:bCs/>
    </w:rPr>
  </w:style>
  <w:style w:type="character" w:customStyle="1" w:styleId="Bodytext3">
    <w:name w:val="Body text (3)_"/>
    <w:link w:val="Bodytext31"/>
    <w:locked/>
    <w:rsid w:val="00080423"/>
    <w:rPr>
      <w:b/>
      <w:bCs/>
      <w:shd w:val="clear" w:color="auto" w:fill="FFFFFF"/>
    </w:rPr>
  </w:style>
  <w:style w:type="character" w:customStyle="1" w:styleId="Bodytext2">
    <w:name w:val="Body text (2)_"/>
    <w:link w:val="Bodytext21"/>
    <w:locked/>
    <w:rsid w:val="00080423"/>
    <w:rPr>
      <w:shd w:val="clear" w:color="auto" w:fill="FFFFFF"/>
    </w:rPr>
  </w:style>
  <w:style w:type="character" w:customStyle="1" w:styleId="Bodytext20">
    <w:name w:val="Body text (2)"/>
    <w:rsid w:val="00080423"/>
    <w:rPr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character" w:customStyle="1" w:styleId="Bodytext30">
    <w:name w:val="Body text (3)"/>
    <w:rsid w:val="00080423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character" w:customStyle="1" w:styleId="Heading1">
    <w:name w:val="Heading #1_"/>
    <w:link w:val="Heading10"/>
    <w:locked/>
    <w:rsid w:val="00080423"/>
    <w:rPr>
      <w:b/>
      <w:bCs/>
      <w:shd w:val="clear" w:color="auto" w:fill="FFFFFF"/>
    </w:rPr>
  </w:style>
  <w:style w:type="character" w:customStyle="1" w:styleId="Bodytext211pt">
    <w:name w:val="Body text (2) + 11 pt"/>
    <w:rsid w:val="00080423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31">
    <w:name w:val="Body text (3)1"/>
    <w:basedOn w:val="a"/>
    <w:link w:val="Bodytext3"/>
    <w:rsid w:val="00080423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Bodytext21">
    <w:name w:val="Body text (2)1"/>
    <w:basedOn w:val="a"/>
    <w:link w:val="Bodytext2"/>
    <w:rsid w:val="00080423"/>
    <w:pPr>
      <w:widowControl w:val="0"/>
      <w:shd w:val="clear" w:color="auto" w:fill="FFFFFF"/>
      <w:spacing w:before="720" w:after="0" w:line="259" w:lineRule="exact"/>
    </w:pPr>
  </w:style>
  <w:style w:type="paragraph" w:customStyle="1" w:styleId="Heading10">
    <w:name w:val="Heading #1"/>
    <w:basedOn w:val="a"/>
    <w:link w:val="Heading1"/>
    <w:rsid w:val="00080423"/>
    <w:pPr>
      <w:widowControl w:val="0"/>
      <w:shd w:val="clear" w:color="auto" w:fill="FFFFFF"/>
      <w:spacing w:before="240" w:after="0" w:line="274" w:lineRule="exact"/>
      <w:ind w:hanging="1600"/>
      <w:jc w:val="both"/>
      <w:outlineLvl w:val="0"/>
    </w:pPr>
    <w:rPr>
      <w:b/>
      <w:bCs/>
    </w:rPr>
  </w:style>
  <w:style w:type="table" w:customStyle="1" w:styleId="10">
    <w:name w:val="Сетка таблицы1"/>
    <w:basedOn w:val="a1"/>
    <w:next w:val="a3"/>
    <w:uiPriority w:val="39"/>
    <w:unhideWhenUsed/>
    <w:rsid w:val="00EF21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5E02"/>
  </w:style>
  <w:style w:type="paragraph" w:styleId="a8">
    <w:name w:val="footer"/>
    <w:basedOn w:val="a"/>
    <w:link w:val="a9"/>
    <w:uiPriority w:val="99"/>
    <w:unhideWhenUsed/>
    <w:rsid w:val="00A3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simbiat</dc:creator>
  <cp:keywords/>
  <dc:description/>
  <cp:lastModifiedBy>Анастасия Меньшикова</cp:lastModifiedBy>
  <cp:revision>12</cp:revision>
  <dcterms:created xsi:type="dcterms:W3CDTF">2023-10-25T16:48:00Z</dcterms:created>
  <dcterms:modified xsi:type="dcterms:W3CDTF">2023-12-04T11:40:00Z</dcterms:modified>
</cp:coreProperties>
</file>